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2673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B1B20">
        <w:rPr>
          <w:rFonts w:ascii="Times New Roman" w:eastAsia="Andale Sans UI" w:hAnsi="Times New Roman"/>
          <w:kern w:val="1"/>
          <w:sz w:val="28"/>
          <w:szCs w:val="28"/>
          <w:u w:val="single"/>
        </w:rPr>
        <w:t>27.03.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5D0CD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B1B20">
        <w:rPr>
          <w:rFonts w:ascii="Times New Roman" w:eastAsia="Andale Sans UI" w:hAnsi="Times New Roman"/>
          <w:kern w:val="1"/>
          <w:sz w:val="28"/>
          <w:szCs w:val="28"/>
          <w:u w:val="single"/>
        </w:rPr>
        <w:t>97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DB7215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9568C8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Тарасова Романа Валерьевича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DB721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B72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9568C8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DB721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B72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8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9568C8" w:rsidRPr="005C4CA1">
        <w:rPr>
          <w:rFonts w:ascii="Times New Roman" w:eastAsia="Times New Roman" w:hAnsi="Times New Roman"/>
          <w:sz w:val="28"/>
          <w:szCs w:val="28"/>
          <w:lang w:eastAsia="ru-RU"/>
        </w:rPr>
        <w:t>admkrlog.ru</w:t>
      </w:r>
      <w:r w:rsidR="009568C8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DB721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B72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AB1B20" w:rsidRDefault="00AB1B20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AB1B20" w:rsidRPr="00641A10" w:rsidRDefault="00AB1B20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24BE">
        <w:rPr>
          <w:rFonts w:ascii="Times New Roman" w:eastAsia="Times New Roman" w:hAnsi="Times New Roman"/>
          <w:sz w:val="24"/>
          <w:szCs w:val="24"/>
          <w:lang w:eastAsia="ru-RU"/>
        </w:rPr>
        <w:t>97-р</w:t>
      </w:r>
      <w:r w:rsidR="00DB7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4BE">
        <w:rPr>
          <w:rFonts w:ascii="Times New Roman" w:eastAsia="Times New Roman" w:hAnsi="Times New Roman"/>
          <w:sz w:val="24"/>
          <w:szCs w:val="24"/>
          <w:lang w:eastAsia="ru-RU"/>
        </w:rPr>
        <w:t>27.03.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B72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DB721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DB721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DB7215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DB7215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0F402E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0F402E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0F402E">
        <w:rPr>
          <w:rFonts w:ascii="Times New Roman" w:hAnsi="Times New Roman"/>
          <w:kern w:val="1"/>
          <w:sz w:val="26"/>
          <w:szCs w:val="26"/>
        </w:rPr>
        <w:t>,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>
        <w:rPr>
          <w:rFonts w:ascii="Times New Roman" w:hAnsi="Times New Roman"/>
          <w:kern w:val="1"/>
          <w:sz w:val="26"/>
          <w:szCs w:val="26"/>
        </w:rPr>
        <w:t>с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0F402E">
        <w:rPr>
          <w:rFonts w:ascii="Times New Roman" w:hAnsi="Times New Roman"/>
          <w:kern w:val="1"/>
          <w:sz w:val="26"/>
          <w:szCs w:val="26"/>
        </w:rPr>
        <w:t>ю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0F402E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9568C8" w:rsidRDefault="009568C8" w:rsidP="00653169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</w:t>
      </w:r>
      <w:r w:rsidR="00DB7215">
        <w:rPr>
          <w:rFonts w:ascii="Times New Roman" w:hAnsi="Times New Roman"/>
          <w:kern w:val="2"/>
          <w:sz w:val="26"/>
          <w:szCs w:val="26"/>
        </w:rPr>
        <w:t>321885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DB7215">
        <w:rPr>
          <w:rFonts w:ascii="Times New Roman" w:hAnsi="Times New Roman"/>
          <w:kern w:val="2"/>
          <w:sz w:val="26"/>
          <w:szCs w:val="26"/>
        </w:rPr>
        <w:t>40002:100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Краснологское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«Краснологская», южная  часть кадастрового квартала 36:01:0740002, вид разрешенного  использования: для сель</w:t>
      </w:r>
      <w:r w:rsidR="00DB7215">
        <w:rPr>
          <w:rFonts w:ascii="Times New Roman" w:hAnsi="Times New Roman"/>
          <w:kern w:val="2"/>
          <w:sz w:val="26"/>
          <w:szCs w:val="26"/>
        </w:rPr>
        <w:t>скохозяйственного использования.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3F427F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F427F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F427F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3F427F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3F427F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F427F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AB1B20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AB1B2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B1B20" w:rsidRPr="00AB1B20">
        <w:rPr>
          <w:rFonts w:ascii="Times New Roman" w:hAnsi="Times New Roman"/>
          <w:sz w:val="26"/>
          <w:szCs w:val="26"/>
          <w:lang w:eastAsia="ru-RU"/>
        </w:rPr>
        <w:t>25.04.</w:t>
      </w:r>
      <w:r w:rsidRPr="00AB1B20">
        <w:rPr>
          <w:rFonts w:ascii="Times New Roman" w:hAnsi="Times New Roman"/>
          <w:sz w:val="26"/>
          <w:szCs w:val="26"/>
          <w:lang w:eastAsia="ru-RU"/>
        </w:rPr>
        <w:t>201</w:t>
      </w:r>
      <w:r w:rsidR="00DB7215" w:rsidRPr="00AB1B20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AB1B20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AB1B20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568C8" w:rsidRDefault="009568C8" w:rsidP="00AB60DE">
      <w:pPr>
        <w:contextualSpacing/>
        <w:jc w:val="right"/>
        <w:rPr>
          <w:rFonts w:ascii="Times New Roman" w:hAnsi="Times New Roman"/>
          <w:sz w:val="28"/>
        </w:rPr>
      </w:pPr>
    </w:p>
    <w:p w:rsidR="009568C8" w:rsidRDefault="009568C8" w:rsidP="00AB60DE">
      <w:pPr>
        <w:contextualSpacing/>
        <w:jc w:val="right"/>
        <w:rPr>
          <w:rFonts w:ascii="Times New Roman" w:hAnsi="Times New Roman"/>
          <w:sz w:val="28"/>
        </w:rPr>
      </w:pPr>
    </w:p>
    <w:p w:rsidR="00DB7215" w:rsidRDefault="00DB7215" w:rsidP="00AB60DE">
      <w:pPr>
        <w:contextualSpacing/>
        <w:jc w:val="right"/>
        <w:rPr>
          <w:rFonts w:ascii="Times New Roman" w:hAnsi="Times New Roman"/>
          <w:sz w:val="28"/>
        </w:rPr>
      </w:pPr>
    </w:p>
    <w:p w:rsidR="00DB7215" w:rsidRDefault="00DB7215" w:rsidP="00AB60DE">
      <w:pPr>
        <w:contextualSpacing/>
        <w:jc w:val="right"/>
        <w:rPr>
          <w:rFonts w:ascii="Times New Roman" w:hAnsi="Times New Roman"/>
          <w:sz w:val="28"/>
        </w:rPr>
      </w:pPr>
    </w:p>
    <w:p w:rsidR="00DB7215" w:rsidRDefault="00DB7215" w:rsidP="00AB60DE">
      <w:pPr>
        <w:contextualSpacing/>
        <w:jc w:val="right"/>
        <w:rPr>
          <w:rFonts w:ascii="Times New Roman" w:hAnsi="Times New Roman"/>
          <w:sz w:val="28"/>
        </w:rPr>
      </w:pPr>
    </w:p>
    <w:p w:rsidR="00DB7215" w:rsidRDefault="00DB7215" w:rsidP="00AB60DE">
      <w:pPr>
        <w:contextualSpacing/>
        <w:jc w:val="right"/>
        <w:rPr>
          <w:rFonts w:ascii="Times New Roman" w:hAnsi="Times New Roman"/>
          <w:sz w:val="28"/>
        </w:rPr>
      </w:pPr>
    </w:p>
    <w:p w:rsidR="00DB7215" w:rsidRDefault="00DB7215" w:rsidP="00AB60DE">
      <w:pPr>
        <w:contextualSpacing/>
        <w:jc w:val="right"/>
        <w:rPr>
          <w:rFonts w:ascii="Times New Roman" w:hAnsi="Times New Roman"/>
          <w:sz w:val="28"/>
        </w:rPr>
      </w:pPr>
    </w:p>
    <w:p w:rsidR="00DB7215" w:rsidRDefault="00DB7215" w:rsidP="00AB60DE">
      <w:pPr>
        <w:contextualSpacing/>
        <w:jc w:val="right"/>
        <w:rPr>
          <w:rFonts w:ascii="Times New Roman" w:hAnsi="Times New Roman"/>
          <w:sz w:val="28"/>
        </w:rPr>
      </w:pPr>
    </w:p>
    <w:p w:rsidR="009568C8" w:rsidRDefault="009568C8" w:rsidP="00AB60DE">
      <w:pPr>
        <w:contextualSpacing/>
        <w:jc w:val="right"/>
        <w:rPr>
          <w:rFonts w:ascii="Times New Roman" w:hAnsi="Times New Roman"/>
          <w:sz w:val="28"/>
        </w:rPr>
      </w:pPr>
    </w:p>
    <w:p w:rsidR="00EA3BE9" w:rsidRDefault="00EA3BE9" w:rsidP="00AB60DE">
      <w:pPr>
        <w:contextualSpacing/>
        <w:jc w:val="right"/>
        <w:rPr>
          <w:rFonts w:ascii="Times New Roman" w:hAnsi="Times New Roman"/>
          <w:sz w:val="28"/>
        </w:rPr>
      </w:pPr>
    </w:p>
    <w:p w:rsidR="00EA3BE9" w:rsidRDefault="00EA3BE9" w:rsidP="00AB60DE">
      <w:pPr>
        <w:contextualSpacing/>
        <w:jc w:val="right"/>
        <w:rPr>
          <w:rFonts w:ascii="Times New Roman" w:hAnsi="Times New Roman"/>
          <w:sz w:val="28"/>
        </w:rPr>
      </w:pPr>
    </w:p>
    <w:p w:rsidR="00EA3BE9" w:rsidRDefault="00EA3BE9" w:rsidP="00EA3B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EA3BE9" w:rsidRDefault="00EA3BE9" w:rsidP="00EA3BE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EA3BE9" w:rsidRDefault="00EA3BE9" w:rsidP="00EA3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EA3BE9" w:rsidRDefault="00EA3BE9" w:rsidP="00EA3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EA3BE9" w:rsidRDefault="00EA3BE9" w:rsidP="00EA3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EA3BE9" w:rsidRDefault="00EA3BE9" w:rsidP="00EA3BE9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EA3BE9" w:rsidRDefault="00EA3BE9" w:rsidP="00EA3BE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EA3BE9" w:rsidRDefault="00EA3BE9" w:rsidP="00EA3BE9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EA3BE9" w:rsidRDefault="00EA3BE9" w:rsidP="00EA3BE9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3BE9" w:rsidRDefault="00EA3BE9" w:rsidP="00EA3BE9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EA3BE9" w:rsidRDefault="00EA3BE9" w:rsidP="00EA3BE9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3BE9" w:rsidRDefault="00EA3BE9" w:rsidP="00EA3BE9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3BE9" w:rsidRDefault="00EA3BE9" w:rsidP="00EA3BE9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EA3BE9" w:rsidRDefault="00EA3BE9" w:rsidP="00EA3BE9">
      <w:pPr>
        <w:pStyle w:val="Default"/>
        <w:spacing w:line="360" w:lineRule="auto"/>
        <w:jc w:val="right"/>
      </w:pPr>
      <w:r>
        <w:t>_________________________</w:t>
      </w:r>
    </w:p>
    <w:p w:rsidR="00EA3BE9" w:rsidRDefault="00EA3BE9" w:rsidP="00EA3BE9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EA3BE9" w:rsidRDefault="00EA3BE9" w:rsidP="00EA3B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A3BE9" w:rsidRDefault="00EA3BE9" w:rsidP="00EA3B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EA3BE9" w:rsidRDefault="00EA3BE9" w:rsidP="00EA3B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EA3BE9" w:rsidRDefault="00EA3BE9" w:rsidP="00EA3BE9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EA3BE9" w:rsidRDefault="00EA3BE9" w:rsidP="00EA3BE9">
      <w:pPr>
        <w:pStyle w:val="Default"/>
      </w:pPr>
      <w:r>
        <w:t>Я, __________________________________________________________________</w:t>
      </w:r>
    </w:p>
    <w:p w:rsidR="00EA3BE9" w:rsidRDefault="00EA3BE9" w:rsidP="00EA3BE9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EA3BE9" w:rsidRDefault="00EA3BE9" w:rsidP="00EA3BE9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EA3BE9" w:rsidRDefault="00EA3BE9" w:rsidP="00EA3BE9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EA3BE9" w:rsidRDefault="00EA3BE9" w:rsidP="00EA3BE9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EA3BE9" w:rsidRDefault="00EA3BE9" w:rsidP="00EA3BE9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EA3BE9" w:rsidRDefault="00EA3BE9" w:rsidP="00EA3BE9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EA3BE9" w:rsidRDefault="00EA3BE9" w:rsidP="00EA3BE9">
      <w:pPr>
        <w:pStyle w:val="Default"/>
        <w:jc w:val="both"/>
      </w:pPr>
      <w:r>
        <w:t>Местоположение:__________________________________________________________________</w:t>
      </w:r>
    </w:p>
    <w:p w:rsidR="00EA3BE9" w:rsidRDefault="00EA3BE9" w:rsidP="00EA3BE9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EA3BE9" w:rsidRDefault="00EA3BE9" w:rsidP="00EA3BE9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EA3BE9" w:rsidRDefault="00EA3BE9" w:rsidP="00EA3BE9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EA3BE9" w:rsidRDefault="00EA3BE9" w:rsidP="00EA3BE9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EA3BE9" w:rsidRDefault="00EA3BE9" w:rsidP="00EA3BE9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EA3BE9" w:rsidRDefault="00EA3BE9" w:rsidP="00EA3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A3BE9" w:rsidRDefault="00EA3BE9" w:rsidP="00EA3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EA3BE9" w:rsidRDefault="00EA3BE9" w:rsidP="00EA3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EA3BE9" w:rsidTr="00EA3BE9">
        <w:trPr>
          <w:trHeight w:val="895"/>
        </w:trPr>
        <w:tc>
          <w:tcPr>
            <w:tcW w:w="10066" w:type="dxa"/>
            <w:hideMark/>
          </w:tcPr>
          <w:p w:rsidR="00EA3BE9" w:rsidRDefault="00EA3BE9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EA3BE9" w:rsidRDefault="00EA3BE9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EA3BE9" w:rsidRDefault="00EA3BE9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EA3BE9" w:rsidRDefault="00EA3BE9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EA3BE9" w:rsidTr="00EA3BE9">
        <w:trPr>
          <w:trHeight w:val="298"/>
        </w:trPr>
        <w:tc>
          <w:tcPr>
            <w:tcW w:w="10066" w:type="dxa"/>
          </w:tcPr>
          <w:p w:rsidR="00EA3BE9" w:rsidRDefault="00EA3BE9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BE9" w:rsidRDefault="00EA3BE9" w:rsidP="00EA3BE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EA3BE9" w:rsidRDefault="00EA3BE9" w:rsidP="00EA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EA3BE9" w:rsidRDefault="00EA3BE9" w:rsidP="00EA3B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EA3BE9" w:rsidTr="00EA3BE9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3BE9" w:rsidRDefault="00EA3B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3BE9" w:rsidRDefault="00EA3B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3BE9" w:rsidRDefault="00EA3B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EA3BE9" w:rsidTr="00EA3BE9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Default="00EA3BE9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Default="00EA3BE9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E9" w:rsidRDefault="00EA3BE9">
            <w:pPr>
              <w:jc w:val="both"/>
            </w:pPr>
          </w:p>
        </w:tc>
      </w:tr>
    </w:tbl>
    <w:p w:rsidR="00EA3BE9" w:rsidRDefault="00EA3BE9" w:rsidP="00EA3BE9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EA3BE9" w:rsidRDefault="00EA3BE9" w:rsidP="00EA3B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EA3BE9" w:rsidRDefault="00EA3BE9" w:rsidP="00EA3BE9">
      <w:pPr>
        <w:pStyle w:val="Default"/>
        <w:jc w:val="center"/>
        <w:rPr>
          <w:sz w:val="23"/>
          <w:szCs w:val="23"/>
        </w:rPr>
      </w:pPr>
    </w:p>
    <w:p w:rsidR="00EA3BE9" w:rsidRDefault="00EA3BE9" w:rsidP="00EA3BE9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EA3BE9" w:rsidRDefault="00EA3BE9" w:rsidP="00EA3BE9">
      <w:pPr>
        <w:pStyle w:val="Default"/>
        <w:jc w:val="both"/>
        <w:rPr>
          <w:sz w:val="23"/>
          <w:szCs w:val="23"/>
        </w:rPr>
      </w:pPr>
    </w:p>
    <w:p w:rsidR="00EA3BE9" w:rsidRDefault="00EA3BE9" w:rsidP="00EA3B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EA3BE9" w:rsidRDefault="00EA3BE9" w:rsidP="00EA3BE9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EA3BE9" w:rsidRDefault="00EA3BE9" w:rsidP="00AB1B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p w:rsidR="00EA3BE9" w:rsidRDefault="00EA3BE9" w:rsidP="00AB60DE">
      <w:pPr>
        <w:contextualSpacing/>
        <w:jc w:val="right"/>
        <w:rPr>
          <w:rFonts w:ascii="Times New Roman" w:hAnsi="Times New Roman"/>
          <w:sz w:val="28"/>
        </w:rPr>
      </w:pPr>
    </w:p>
    <w:sectPr w:rsidR="00EA3BE9" w:rsidSect="00EA3BE9">
      <w:footnotePr>
        <w:pos w:val="beneathText"/>
      </w:footnotePr>
      <w:pgSz w:w="11905" w:h="16837"/>
      <w:pgMar w:top="454" w:right="851" w:bottom="397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7F" w:rsidRDefault="0048477F">
      <w:pPr>
        <w:spacing w:after="0" w:line="240" w:lineRule="auto"/>
      </w:pPr>
      <w:r>
        <w:separator/>
      </w:r>
    </w:p>
  </w:endnote>
  <w:endnote w:type="continuationSeparator" w:id="1">
    <w:p w:rsidR="0048477F" w:rsidRDefault="0048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7F" w:rsidRDefault="0048477F">
      <w:pPr>
        <w:spacing w:after="0" w:line="240" w:lineRule="auto"/>
      </w:pPr>
      <w:r>
        <w:separator/>
      </w:r>
    </w:p>
  </w:footnote>
  <w:footnote w:type="continuationSeparator" w:id="1">
    <w:p w:rsidR="0048477F" w:rsidRDefault="0048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CEF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10FD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02E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05F1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E77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454B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1CF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090A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427F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17C4F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477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4E8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5E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B69A9"/>
    <w:rsid w:val="005C0483"/>
    <w:rsid w:val="005C065E"/>
    <w:rsid w:val="005C2FFA"/>
    <w:rsid w:val="005C7534"/>
    <w:rsid w:val="005C7D2F"/>
    <w:rsid w:val="005D0C0B"/>
    <w:rsid w:val="005D0CDC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5F7EA6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F78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22C2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588A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A78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D6810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8C8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2744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2A4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1B20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93C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4646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899"/>
    <w:rsid w:val="00CA7AC8"/>
    <w:rsid w:val="00CB1E08"/>
    <w:rsid w:val="00CB2B25"/>
    <w:rsid w:val="00CB2B9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07356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673E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8CD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21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E738A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EA9"/>
    <w:rsid w:val="00E145F4"/>
    <w:rsid w:val="00E14CDE"/>
    <w:rsid w:val="00E1550C"/>
    <w:rsid w:val="00E15621"/>
    <w:rsid w:val="00E15634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34E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3BE9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24BE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50F3-1624-4D2D-8C74-968756A8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765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83</cp:revision>
  <cp:lastPrinted>2018-03-27T06:44:00Z</cp:lastPrinted>
  <dcterms:created xsi:type="dcterms:W3CDTF">2015-12-24T08:33:00Z</dcterms:created>
  <dcterms:modified xsi:type="dcterms:W3CDTF">2018-03-27T06:46:00Z</dcterms:modified>
</cp:coreProperties>
</file>