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4C" w:rsidRDefault="00A7394C" w:rsidP="00A7394C">
      <w:pPr>
        <w:pStyle w:val="a6"/>
      </w:pPr>
      <w:bookmarkStart w:id="0" w:name="_GoBack"/>
      <w:r>
        <w:rPr>
          <w:noProof/>
        </w:rPr>
        <w:drawing>
          <wp:inline distT="0" distB="0" distL="0" distR="0">
            <wp:extent cx="665480" cy="848360"/>
            <wp:effectExtent l="19050" t="0" r="127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4C" w:rsidRDefault="00A7394C" w:rsidP="00A7394C">
      <w:pPr>
        <w:pStyle w:val="a6"/>
      </w:pPr>
    </w:p>
    <w:p w:rsidR="00A7394C" w:rsidRPr="00A7394C" w:rsidRDefault="00A7394C" w:rsidP="00A7394C">
      <w:pPr>
        <w:pStyle w:val="a6"/>
        <w:rPr>
          <w:rFonts w:ascii="Times New Roman" w:hAnsi="Times New Roman"/>
          <w:sz w:val="28"/>
          <w:szCs w:val="28"/>
        </w:rPr>
      </w:pPr>
      <w:r w:rsidRPr="00A7394C">
        <w:rPr>
          <w:rFonts w:ascii="Times New Roman" w:hAnsi="Times New Roman"/>
          <w:sz w:val="28"/>
          <w:szCs w:val="28"/>
        </w:rPr>
        <w:t>АДМИНИСТРАЦИЯ АННИНСКОГО  МУНИЦИПАЛЬНОГО РАЙОНА</w:t>
      </w:r>
    </w:p>
    <w:p w:rsidR="00A7394C" w:rsidRPr="00A7394C" w:rsidRDefault="00A7394C" w:rsidP="00A7394C">
      <w:pPr>
        <w:jc w:val="center"/>
        <w:rPr>
          <w:rFonts w:ascii="Times New Roman" w:hAnsi="Times New Roman" w:cs="Times New Roman"/>
          <w:b/>
          <w:bCs/>
        </w:rPr>
      </w:pPr>
      <w:r w:rsidRPr="00A7394C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A7394C" w:rsidRPr="00EC4018" w:rsidRDefault="00A7394C" w:rsidP="00A7394C">
      <w:pPr>
        <w:rPr>
          <w:sz w:val="32"/>
        </w:rPr>
      </w:pPr>
    </w:p>
    <w:p w:rsidR="00A7394C" w:rsidRPr="00EC4018" w:rsidRDefault="00A7394C" w:rsidP="00A7394C">
      <w:pPr>
        <w:pStyle w:val="1"/>
        <w:jc w:val="center"/>
        <w:rPr>
          <w:b w:val="0"/>
          <w:sz w:val="32"/>
          <w:szCs w:val="32"/>
        </w:rPr>
      </w:pPr>
      <w:r w:rsidRPr="00EC4018">
        <w:rPr>
          <w:sz w:val="32"/>
          <w:szCs w:val="32"/>
        </w:rPr>
        <w:t>Р А С П О Р Я Ж Е Н И Е</w:t>
      </w:r>
    </w:p>
    <w:p w:rsidR="00A7394C" w:rsidRDefault="00A7394C" w:rsidP="00A7394C">
      <w:pPr>
        <w:rPr>
          <w:u w:val="single"/>
        </w:rPr>
      </w:pPr>
    </w:p>
    <w:p w:rsidR="00A7394C" w:rsidRPr="00A7394C" w:rsidRDefault="00A7394C" w:rsidP="00A7394C">
      <w:pPr>
        <w:rPr>
          <w:rFonts w:ascii="Times New Roman" w:hAnsi="Times New Roman" w:cs="Times New Roman"/>
        </w:rPr>
      </w:pPr>
      <w:r w:rsidRPr="00A7394C">
        <w:rPr>
          <w:rFonts w:ascii="Times New Roman" w:hAnsi="Times New Roman" w:cs="Times New Roman"/>
          <w:u w:val="single"/>
        </w:rPr>
        <w:t xml:space="preserve">от </w:t>
      </w:r>
      <w:r w:rsidRPr="00A7394C">
        <w:rPr>
          <w:rFonts w:ascii="Times New Roman" w:hAnsi="Times New Roman" w:cs="Times New Roman"/>
        </w:rPr>
        <w:t>_</w:t>
      </w:r>
      <w:r w:rsidR="001D53A3" w:rsidRPr="001D53A3">
        <w:rPr>
          <w:rFonts w:ascii="Times New Roman" w:hAnsi="Times New Roman" w:cs="Times New Roman"/>
          <w:u w:val="single"/>
        </w:rPr>
        <w:t>30.12.2016г</w:t>
      </w:r>
      <w:r w:rsidR="001D53A3">
        <w:rPr>
          <w:rFonts w:ascii="Times New Roman" w:hAnsi="Times New Roman" w:cs="Times New Roman"/>
        </w:rPr>
        <w:t>.</w:t>
      </w:r>
      <w:r w:rsidRPr="00A7394C">
        <w:rPr>
          <w:rFonts w:ascii="Times New Roman" w:hAnsi="Times New Roman" w:cs="Times New Roman"/>
        </w:rPr>
        <w:t>__</w:t>
      </w:r>
      <w:r w:rsidRPr="00A7394C">
        <w:rPr>
          <w:rFonts w:ascii="Times New Roman" w:hAnsi="Times New Roman" w:cs="Times New Roman"/>
          <w:u w:val="single"/>
        </w:rPr>
        <w:t>№</w:t>
      </w:r>
      <w:r w:rsidRPr="00A7394C">
        <w:rPr>
          <w:rFonts w:ascii="Times New Roman" w:hAnsi="Times New Roman" w:cs="Times New Roman"/>
        </w:rPr>
        <w:t>___</w:t>
      </w:r>
      <w:r w:rsidR="001D53A3" w:rsidRPr="001D53A3">
        <w:rPr>
          <w:rFonts w:ascii="Times New Roman" w:hAnsi="Times New Roman" w:cs="Times New Roman"/>
          <w:u w:val="single"/>
        </w:rPr>
        <w:t>354-р</w:t>
      </w:r>
      <w:r w:rsidRPr="00A7394C">
        <w:rPr>
          <w:rFonts w:ascii="Times New Roman" w:hAnsi="Times New Roman" w:cs="Times New Roman"/>
        </w:rPr>
        <w:t>_</w:t>
      </w:r>
      <w:r w:rsidRPr="00A7394C">
        <w:rPr>
          <w:rFonts w:ascii="Times New Roman" w:hAnsi="Times New Roman" w:cs="Times New Roman"/>
          <w:u w:val="single"/>
        </w:rPr>
        <w:t xml:space="preserve">    </w:t>
      </w:r>
    </w:p>
    <w:p w:rsidR="00A7394C" w:rsidRPr="00A7394C" w:rsidRDefault="00A7394C" w:rsidP="00A7394C">
      <w:pPr>
        <w:rPr>
          <w:rFonts w:ascii="Times New Roman" w:hAnsi="Times New Roman" w:cs="Times New Roman"/>
          <w:sz w:val="20"/>
        </w:rPr>
      </w:pPr>
      <w:r w:rsidRPr="00A7394C">
        <w:rPr>
          <w:rFonts w:ascii="Times New Roman" w:hAnsi="Times New Roman" w:cs="Times New Roman"/>
          <w:sz w:val="20"/>
        </w:rPr>
        <w:t xml:space="preserve">                п.г.т. Анна</w:t>
      </w:r>
      <w:bookmarkEnd w:id="0"/>
    </w:p>
    <w:p w:rsidR="00944E03" w:rsidRDefault="00A7394C" w:rsidP="00944E0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7394C">
        <w:rPr>
          <w:rStyle w:val="a4"/>
          <w:b w:val="0"/>
          <w:sz w:val="28"/>
          <w:szCs w:val="28"/>
        </w:rPr>
        <w:t xml:space="preserve">Об определении должностных лиц, </w:t>
      </w:r>
    </w:p>
    <w:p w:rsidR="00944E03" w:rsidRDefault="00A7394C" w:rsidP="00944E0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7394C">
        <w:rPr>
          <w:rStyle w:val="a4"/>
          <w:b w:val="0"/>
          <w:sz w:val="28"/>
          <w:szCs w:val="28"/>
        </w:rPr>
        <w:t xml:space="preserve">ответственных за работу по профилактике </w:t>
      </w:r>
    </w:p>
    <w:p w:rsidR="00944E03" w:rsidRDefault="00A7394C" w:rsidP="00944E03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r w:rsidRPr="00A7394C">
        <w:rPr>
          <w:rStyle w:val="a4"/>
          <w:b w:val="0"/>
          <w:sz w:val="28"/>
          <w:szCs w:val="28"/>
        </w:rPr>
        <w:t xml:space="preserve">коррупционных и иных правонарушений </w:t>
      </w:r>
    </w:p>
    <w:p w:rsidR="00A7394C" w:rsidRPr="00A7394C" w:rsidRDefault="00A7394C" w:rsidP="00944E03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7394C">
        <w:rPr>
          <w:rStyle w:val="a4"/>
          <w:b w:val="0"/>
          <w:sz w:val="28"/>
          <w:szCs w:val="28"/>
        </w:rPr>
        <w:t>в администрации муниципального района</w:t>
      </w:r>
    </w:p>
    <w:p w:rsidR="00A7394C" w:rsidRDefault="00A7394C" w:rsidP="00A7394C">
      <w:pPr>
        <w:rPr>
          <w:sz w:val="28"/>
          <w:szCs w:val="28"/>
        </w:rPr>
      </w:pPr>
    </w:p>
    <w:p w:rsidR="001324C9" w:rsidRDefault="001324C9" w:rsidP="00A7394C">
      <w:pPr>
        <w:rPr>
          <w:sz w:val="28"/>
          <w:szCs w:val="28"/>
        </w:rPr>
      </w:pPr>
    </w:p>
    <w:p w:rsidR="00ED7BB7" w:rsidRPr="008D7F45" w:rsidRDefault="00A7394C" w:rsidP="00A7394C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="00ED7BB7" w:rsidRPr="008D7F45">
        <w:rPr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Указом Президента Российской Федерации от 21.09.2009 </w:t>
      </w:r>
      <w:r w:rsidR="00124F99">
        <w:rPr>
          <w:sz w:val="28"/>
          <w:szCs w:val="28"/>
        </w:rPr>
        <w:t xml:space="preserve">№ 1065 </w:t>
      </w:r>
      <w:r w:rsidR="00ED7BB7" w:rsidRPr="008D7F45">
        <w:rPr>
          <w:sz w:val="28"/>
          <w:szCs w:val="28"/>
        </w:rPr>
        <w:t>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r w:rsidR="00124F99">
        <w:rPr>
          <w:sz w:val="28"/>
          <w:szCs w:val="28"/>
        </w:rPr>
        <w:t>»</w:t>
      </w:r>
      <w:r w:rsidR="00EE490A">
        <w:rPr>
          <w:sz w:val="28"/>
          <w:szCs w:val="28"/>
        </w:rPr>
        <w:t>:</w:t>
      </w:r>
    </w:p>
    <w:p w:rsidR="00ED7BB7" w:rsidRDefault="00ED7BB7" w:rsidP="007D734F">
      <w:pPr>
        <w:pStyle w:val="a3"/>
        <w:shd w:val="clear" w:color="auto" w:fill="FFFFFF"/>
        <w:jc w:val="both"/>
        <w:rPr>
          <w:sz w:val="28"/>
          <w:szCs w:val="28"/>
        </w:rPr>
      </w:pPr>
      <w:r w:rsidRPr="007D734F">
        <w:rPr>
          <w:sz w:val="28"/>
          <w:szCs w:val="28"/>
        </w:rPr>
        <w:t>1.</w:t>
      </w:r>
      <w:r w:rsidRPr="00A7394C">
        <w:rPr>
          <w:rFonts w:ascii="Tahoma" w:hAnsi="Tahoma" w:cs="Tahoma"/>
          <w:sz w:val="28"/>
          <w:szCs w:val="28"/>
        </w:rPr>
        <w:t xml:space="preserve"> </w:t>
      </w:r>
      <w:r w:rsidRPr="007D734F">
        <w:rPr>
          <w:sz w:val="28"/>
          <w:szCs w:val="28"/>
        </w:rPr>
        <w:t xml:space="preserve">Назначить ответственным за работу по профилактике коррупционных и иных правонарушений в администрации муниципального </w:t>
      </w:r>
      <w:r w:rsidR="008D7F45" w:rsidRPr="007D734F">
        <w:rPr>
          <w:sz w:val="28"/>
          <w:szCs w:val="28"/>
        </w:rPr>
        <w:t>района начальника отдела организационной работы и делопроизводства администрации муниципального района Нагорных Олега Владимировича</w:t>
      </w:r>
      <w:r w:rsidRPr="007D734F">
        <w:rPr>
          <w:sz w:val="28"/>
          <w:szCs w:val="28"/>
        </w:rPr>
        <w:t>, возложив на не</w:t>
      </w:r>
      <w:r w:rsidR="008D7F45" w:rsidRPr="007D734F">
        <w:rPr>
          <w:sz w:val="28"/>
          <w:szCs w:val="28"/>
        </w:rPr>
        <w:t>го</w:t>
      </w:r>
      <w:r w:rsidRPr="007D734F">
        <w:rPr>
          <w:sz w:val="28"/>
          <w:szCs w:val="28"/>
        </w:rPr>
        <w:t xml:space="preserve"> следующие функции:</w:t>
      </w:r>
      <w:r w:rsidRPr="007D734F">
        <w:rPr>
          <w:sz w:val="28"/>
          <w:szCs w:val="28"/>
        </w:rPr>
        <w:br/>
        <w:t xml:space="preserve">а) обеспечение соблюдения муниципальными служащими, замещающими должности муниципальной службы в администрации муниципального </w:t>
      </w:r>
      <w:r w:rsidR="00C07607" w:rsidRPr="007D734F">
        <w:rPr>
          <w:sz w:val="28"/>
          <w:szCs w:val="28"/>
        </w:rPr>
        <w:t>района</w:t>
      </w:r>
      <w:r w:rsidRPr="007D734F">
        <w:rPr>
          <w:sz w:val="28"/>
          <w:szCs w:val="28"/>
        </w:rPr>
        <w:t xml:space="preserve"> (далее – муниципальные служащие),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№ 273-ФЗ "О противодействии коррупции", другими федеральными законами (далее - требования к служебному поведению), нормативными правовыми актами </w:t>
      </w:r>
      <w:r w:rsidR="00C07607" w:rsidRPr="007D734F">
        <w:rPr>
          <w:sz w:val="28"/>
          <w:szCs w:val="28"/>
        </w:rPr>
        <w:t>Воронежской области</w:t>
      </w:r>
      <w:r w:rsidRPr="007D734F">
        <w:rPr>
          <w:sz w:val="28"/>
          <w:szCs w:val="28"/>
        </w:rPr>
        <w:t>, администрации</w:t>
      </w:r>
      <w:r w:rsidR="00C07607" w:rsidRPr="007D734F">
        <w:rPr>
          <w:sz w:val="28"/>
          <w:szCs w:val="28"/>
        </w:rPr>
        <w:t xml:space="preserve"> </w:t>
      </w:r>
      <w:r w:rsidR="00C07607" w:rsidRPr="007D734F">
        <w:rPr>
          <w:sz w:val="28"/>
          <w:szCs w:val="28"/>
        </w:rPr>
        <w:lastRenderedPageBreak/>
        <w:t>Аннинского</w:t>
      </w:r>
      <w:r w:rsidRPr="007D734F">
        <w:rPr>
          <w:sz w:val="28"/>
          <w:szCs w:val="28"/>
        </w:rPr>
        <w:t xml:space="preserve"> муниципального</w:t>
      </w:r>
      <w:r w:rsidR="00C07607" w:rsidRPr="007D734F">
        <w:rPr>
          <w:sz w:val="28"/>
          <w:szCs w:val="28"/>
        </w:rPr>
        <w:t xml:space="preserve"> района</w:t>
      </w:r>
      <w:r w:rsidRPr="007D734F">
        <w:rPr>
          <w:sz w:val="28"/>
          <w:szCs w:val="28"/>
        </w:rPr>
        <w:t>;</w:t>
      </w:r>
      <w:r w:rsidRPr="007D734F">
        <w:rPr>
          <w:sz w:val="28"/>
          <w:szCs w:val="28"/>
        </w:rPr>
        <w:br/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  <w:r w:rsidRPr="007D734F">
        <w:rPr>
          <w:sz w:val="28"/>
          <w:szCs w:val="28"/>
        </w:rPr>
        <w:br/>
        <w:t xml:space="preserve">в) 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</w:t>
      </w:r>
      <w:r w:rsidR="005043BE" w:rsidRPr="007D734F">
        <w:rPr>
          <w:sz w:val="28"/>
          <w:szCs w:val="28"/>
        </w:rPr>
        <w:t>администрации муниципального района</w:t>
      </w:r>
      <w:r w:rsidRPr="007D734F">
        <w:rPr>
          <w:sz w:val="28"/>
          <w:szCs w:val="28"/>
        </w:rPr>
        <w:t>, и урегулированию конфликта интересов;</w:t>
      </w:r>
      <w:r w:rsidRPr="007D734F">
        <w:rPr>
          <w:sz w:val="28"/>
          <w:szCs w:val="28"/>
        </w:rPr>
        <w:br/>
        <w:t>г) оказание муниципальным служащим консультативной помощи 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r w:rsidRPr="007D734F">
        <w:rPr>
          <w:sz w:val="28"/>
          <w:szCs w:val="28"/>
        </w:rPr>
        <w:br/>
        <w:t>д) обеспечение реализации муниципальными служащими обязанности уведомлять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</w:r>
      <w:r w:rsidRPr="007D734F">
        <w:rPr>
          <w:sz w:val="28"/>
          <w:szCs w:val="28"/>
        </w:rPr>
        <w:br/>
        <w:t>е) организация правового просвещения муниципальных служащих;</w:t>
      </w:r>
      <w:r w:rsidRPr="007D734F">
        <w:rPr>
          <w:sz w:val="28"/>
          <w:szCs w:val="28"/>
        </w:rPr>
        <w:br/>
        <w:t>ж) проведение служебных проверок в пределах своей компетенции;</w:t>
      </w:r>
      <w:r w:rsidRPr="007D734F">
        <w:rPr>
          <w:sz w:val="28"/>
          <w:szCs w:val="28"/>
        </w:rPr>
        <w:br/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 , претендующими на замещение должностей муниципальной службы, и муниципальными служащими, сведений, предоставляемых гражданами , в соответствии с нормативными правовыми актами Российской Федерации, проверки соблюдения муни</w:t>
      </w:r>
      <w:r w:rsidR="007D734F">
        <w:rPr>
          <w:sz w:val="28"/>
          <w:szCs w:val="28"/>
        </w:rPr>
        <w:t xml:space="preserve">ципальными служащими требований к служебному </w:t>
      </w:r>
      <w:r w:rsidRPr="007D734F">
        <w:rPr>
          <w:sz w:val="28"/>
          <w:szCs w:val="28"/>
        </w:rPr>
        <w:t>поведению;</w:t>
      </w:r>
      <w:r w:rsidRPr="007D734F">
        <w:rPr>
          <w:sz w:val="28"/>
          <w:szCs w:val="28"/>
        </w:rPr>
        <w:br/>
        <w:t>и) подготовка указанными должностными лицами в соответствии с их компетенцией проектов нормативных правовых актов о противодействии коррупции;</w:t>
      </w:r>
      <w:r w:rsidRPr="007D734F">
        <w:rPr>
          <w:sz w:val="28"/>
          <w:szCs w:val="28"/>
        </w:rPr>
        <w:br/>
        <w:t>к) взаимодействие с правоохранительными органами в установленной сфере деятельности;</w:t>
      </w:r>
      <w:r w:rsidRPr="007D734F">
        <w:rPr>
          <w:sz w:val="28"/>
          <w:szCs w:val="28"/>
        </w:rPr>
        <w:br/>
        <w:t>л) анализ сведений о доходах, об имуществе и обязательствах имущественного характера, предоставляющих гражданами,</w:t>
      </w:r>
      <w:r w:rsidRPr="007D734F">
        <w:rPr>
          <w:color w:val="3B2D36"/>
          <w:sz w:val="16"/>
          <w:szCs w:val="16"/>
        </w:rPr>
        <w:t xml:space="preserve"> </w:t>
      </w:r>
      <w:r w:rsidRPr="00304716">
        <w:rPr>
          <w:sz w:val="28"/>
          <w:szCs w:val="28"/>
        </w:rPr>
        <w:t>претендующими на замещение должностей муниципальной службы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конфликтов интересов и соблюдения установленных для них запретов, ограничений и обязанностей, а также сведений о соблюдении гражданами, замещающими должности муниципальной службы, ограничений при заключении ими после ухода с муниципальной службы трудового договора в случаях, предусмотренных федеральными законами;</w:t>
      </w:r>
      <w:r w:rsidRPr="00304716">
        <w:rPr>
          <w:sz w:val="28"/>
          <w:szCs w:val="28"/>
        </w:rPr>
        <w:br/>
      </w:r>
      <w:r>
        <w:rPr>
          <w:rFonts w:ascii="Tahoma" w:hAnsi="Tahoma" w:cs="Tahoma"/>
          <w:color w:val="3B2D36"/>
          <w:sz w:val="16"/>
          <w:szCs w:val="16"/>
        </w:rPr>
        <w:br/>
      </w:r>
      <w:r w:rsidR="007D734F">
        <w:rPr>
          <w:color w:val="3B2D36"/>
          <w:sz w:val="28"/>
          <w:szCs w:val="28"/>
        </w:rPr>
        <w:lastRenderedPageBreak/>
        <w:t>2</w:t>
      </w:r>
      <w:r w:rsidRPr="00304716">
        <w:rPr>
          <w:color w:val="3B2D36"/>
          <w:sz w:val="28"/>
          <w:szCs w:val="28"/>
        </w:rPr>
        <w:t xml:space="preserve">. </w:t>
      </w:r>
      <w:r w:rsidRPr="003E36EA">
        <w:rPr>
          <w:sz w:val="28"/>
          <w:szCs w:val="28"/>
        </w:rPr>
        <w:t>Контроль за выполнением настоящего р</w:t>
      </w:r>
      <w:r w:rsidR="007D734F">
        <w:rPr>
          <w:sz w:val="28"/>
          <w:szCs w:val="28"/>
        </w:rPr>
        <w:t>аспоряжения оставляю за собой.</w:t>
      </w:r>
      <w:r w:rsidR="007D734F">
        <w:rPr>
          <w:sz w:val="28"/>
          <w:szCs w:val="28"/>
        </w:rPr>
        <w:br/>
        <w:t>3</w:t>
      </w:r>
      <w:r w:rsidRPr="003E36EA">
        <w:rPr>
          <w:sz w:val="28"/>
          <w:szCs w:val="28"/>
        </w:rPr>
        <w:t>. Настоящее распоряжение вступает в силу со дня его подписания.</w:t>
      </w:r>
    </w:p>
    <w:p w:rsidR="003E36EA" w:rsidRDefault="003E36EA" w:rsidP="00ED7BB7">
      <w:pPr>
        <w:pStyle w:val="a3"/>
        <w:shd w:val="clear" w:color="auto" w:fill="FFFFFF"/>
        <w:rPr>
          <w:sz w:val="28"/>
          <w:szCs w:val="28"/>
        </w:rPr>
      </w:pPr>
    </w:p>
    <w:p w:rsidR="003E36EA" w:rsidRDefault="003E36EA" w:rsidP="00ED7BB7">
      <w:pPr>
        <w:pStyle w:val="a3"/>
        <w:shd w:val="clear" w:color="auto" w:fill="FFFFFF"/>
        <w:rPr>
          <w:sz w:val="28"/>
          <w:szCs w:val="28"/>
        </w:rPr>
      </w:pPr>
    </w:p>
    <w:p w:rsidR="003E36EA" w:rsidRPr="003E36EA" w:rsidRDefault="003E36EA" w:rsidP="00ED7BB7">
      <w:pPr>
        <w:pStyle w:val="a3"/>
        <w:shd w:val="clear" w:color="auto" w:fill="FFFFFF"/>
        <w:rPr>
          <w:sz w:val="28"/>
          <w:szCs w:val="28"/>
        </w:rPr>
      </w:pPr>
    </w:p>
    <w:p w:rsidR="003E36EA" w:rsidRPr="001F72C9" w:rsidRDefault="003E36EA" w:rsidP="003E36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B70FF">
        <w:rPr>
          <w:rFonts w:ascii="Times New Roman" w:hAnsi="Times New Roman" w:cs="Times New Roman"/>
          <w:sz w:val="28"/>
          <w:szCs w:val="28"/>
        </w:rPr>
        <w:t>Глава Аннинского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В.И. Авдеев</w:t>
      </w:r>
    </w:p>
    <w:p w:rsidR="00DC00F6" w:rsidRDefault="00DC00F6"/>
    <w:sectPr w:rsidR="00DC00F6" w:rsidSect="0006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D7BB7"/>
    <w:rsid w:val="00063F03"/>
    <w:rsid w:val="00124F99"/>
    <w:rsid w:val="001324C9"/>
    <w:rsid w:val="001D53A3"/>
    <w:rsid w:val="002B797C"/>
    <w:rsid w:val="00304716"/>
    <w:rsid w:val="003E36EA"/>
    <w:rsid w:val="005043BE"/>
    <w:rsid w:val="007D734F"/>
    <w:rsid w:val="008D7F45"/>
    <w:rsid w:val="00944E03"/>
    <w:rsid w:val="00A7394C"/>
    <w:rsid w:val="00BC4448"/>
    <w:rsid w:val="00C07607"/>
    <w:rsid w:val="00D10AB7"/>
    <w:rsid w:val="00DC00F6"/>
    <w:rsid w:val="00ED7BB7"/>
    <w:rsid w:val="00EE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03"/>
  </w:style>
  <w:style w:type="paragraph" w:styleId="1">
    <w:name w:val="heading 1"/>
    <w:basedOn w:val="a"/>
    <w:next w:val="a"/>
    <w:link w:val="10"/>
    <w:uiPriority w:val="99"/>
    <w:qFormat/>
    <w:rsid w:val="00A739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7BB7"/>
    <w:rPr>
      <w:b/>
      <w:bCs/>
    </w:rPr>
  </w:style>
  <w:style w:type="paragraph" w:customStyle="1" w:styleId="editlog">
    <w:name w:val="editlog"/>
    <w:basedOn w:val="a"/>
    <w:rsid w:val="00ED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7B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7394C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Title"/>
    <w:basedOn w:val="a"/>
    <w:link w:val="a7"/>
    <w:uiPriority w:val="99"/>
    <w:qFormat/>
    <w:rsid w:val="00A7394C"/>
    <w:pPr>
      <w:spacing w:after="0" w:line="240" w:lineRule="auto"/>
      <w:jc w:val="center"/>
    </w:pPr>
    <w:rPr>
      <w:rFonts w:ascii="Calibri" w:eastAsia="Calibri" w:hAnsi="Calibri" w:cs="Times New Roman"/>
      <w:b/>
      <w:sz w:val="24"/>
    </w:rPr>
  </w:style>
  <w:style w:type="character" w:customStyle="1" w:styleId="a7">
    <w:name w:val="Название Знак"/>
    <w:basedOn w:val="a0"/>
    <w:link w:val="a6"/>
    <w:uiPriority w:val="99"/>
    <w:rsid w:val="00A7394C"/>
    <w:rPr>
      <w:rFonts w:ascii="Calibri" w:eastAsia="Calibri" w:hAnsi="Calibri" w:cs="Times New Roman"/>
      <w:b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73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39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36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Нагорных Олег Владимирович</dc:creator>
  <cp:keywords/>
  <dc:description/>
  <cp:lastModifiedBy>Нагорных Олег Владимирович</cp:lastModifiedBy>
  <cp:revision>15</cp:revision>
  <dcterms:created xsi:type="dcterms:W3CDTF">2019-03-12T13:47:00Z</dcterms:created>
  <dcterms:modified xsi:type="dcterms:W3CDTF">2019-04-27T08:49:00Z</dcterms:modified>
</cp:coreProperties>
</file>