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C90440">
        <w:rPr>
          <w:rFonts w:ascii="Times New Roman" w:eastAsia="Andale Sans UI" w:hAnsi="Times New Roman"/>
          <w:kern w:val="1"/>
          <w:sz w:val="28"/>
          <w:szCs w:val="28"/>
          <w:u w:val="single"/>
        </w:rPr>
        <w:t xml:space="preserve"> </w:t>
      </w:r>
      <w:r w:rsidR="00F82B3D">
        <w:rPr>
          <w:rFonts w:ascii="Times New Roman" w:eastAsia="Andale Sans UI" w:hAnsi="Times New Roman"/>
          <w:kern w:val="1"/>
          <w:sz w:val="28"/>
          <w:szCs w:val="28"/>
          <w:u w:val="single"/>
        </w:rPr>
        <w:t xml:space="preserve"> </w:t>
      </w:r>
      <w:r w:rsidR="00827FD9">
        <w:rPr>
          <w:rFonts w:ascii="Times New Roman" w:eastAsia="Andale Sans UI" w:hAnsi="Times New Roman"/>
          <w:kern w:val="1"/>
          <w:sz w:val="28"/>
          <w:szCs w:val="28"/>
          <w:u w:val="single"/>
        </w:rPr>
        <w:t>16.07.</w:t>
      </w:r>
      <w:r w:rsidR="00EF34E2">
        <w:rPr>
          <w:rFonts w:ascii="Times New Roman" w:eastAsia="Andale Sans UI" w:hAnsi="Times New Roman"/>
          <w:kern w:val="1"/>
          <w:sz w:val="28"/>
          <w:szCs w:val="28"/>
          <w:u w:val="single"/>
        </w:rPr>
        <w:t xml:space="preserve"> </w:t>
      </w:r>
      <w:r w:rsidR="00205D8C">
        <w:rPr>
          <w:rFonts w:ascii="Times New Roman" w:eastAsia="Andale Sans UI" w:hAnsi="Times New Roman"/>
          <w:kern w:val="1"/>
          <w:sz w:val="28"/>
          <w:szCs w:val="28"/>
          <w:u w:val="single"/>
        </w:rPr>
        <w:t>201</w:t>
      </w:r>
      <w:r w:rsidR="008A3E72">
        <w:rPr>
          <w:rFonts w:ascii="Times New Roman" w:eastAsia="Andale Sans UI" w:hAnsi="Times New Roman"/>
          <w:kern w:val="1"/>
          <w:sz w:val="28"/>
          <w:szCs w:val="28"/>
          <w:u w:val="single"/>
        </w:rPr>
        <w:t>8</w:t>
      </w:r>
      <w:r w:rsidR="00092F92" w:rsidRPr="009678B8">
        <w:rPr>
          <w:rFonts w:ascii="Times New Roman" w:eastAsia="Andale Sans UI" w:hAnsi="Times New Roman"/>
          <w:kern w:val="1"/>
          <w:sz w:val="28"/>
          <w:szCs w:val="28"/>
          <w:u w:val="single"/>
        </w:rPr>
        <w:t xml:space="preserve"> г. </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827FD9">
        <w:rPr>
          <w:rFonts w:ascii="Times New Roman" w:eastAsia="Andale Sans UI" w:hAnsi="Times New Roman"/>
          <w:kern w:val="1"/>
          <w:sz w:val="28"/>
          <w:szCs w:val="28"/>
          <w:u w:val="single"/>
        </w:rPr>
        <w:t xml:space="preserve"> 428</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условиях проведения 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144E0C">
              <w:rPr>
                <w:rFonts w:ascii="Times New Roman" w:eastAsia="Andale Sans UI" w:hAnsi="Times New Roman"/>
                <w:kern w:val="1"/>
                <w:sz w:val="28"/>
                <w:szCs w:val="28"/>
              </w:rPr>
              <w:t>ов</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144E0C">
              <w:rPr>
                <w:rFonts w:ascii="Times New Roman" w:eastAsia="Andale Sans UI" w:hAnsi="Times New Roman"/>
                <w:kern w:val="1"/>
                <w:sz w:val="28"/>
                <w:szCs w:val="28"/>
              </w:rPr>
              <w:t>ых</w:t>
            </w:r>
            <w:r>
              <w:rPr>
                <w:rFonts w:ascii="Times New Roman" w:eastAsia="Andale Sans UI" w:hAnsi="Times New Roman"/>
                <w:kern w:val="1"/>
                <w:sz w:val="28"/>
                <w:szCs w:val="28"/>
              </w:rPr>
              <w:t xml:space="preserve"> участк</w:t>
            </w:r>
            <w:r w:rsidR="00144E0C">
              <w:rPr>
                <w:rFonts w:ascii="Times New Roman" w:eastAsia="Andale Sans UI" w:hAnsi="Times New Roman"/>
                <w:kern w:val="1"/>
                <w:sz w:val="28"/>
                <w:szCs w:val="28"/>
              </w:rPr>
              <w:t>ов</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которые</w:t>
            </w:r>
          </w:p>
          <w:p w:rsidR="00CC55A8" w:rsidRDefault="00144E0C" w:rsidP="00CC55A8">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 xml:space="preserve">не разграничена </w:t>
            </w:r>
            <w:r w:rsidR="00CC55A8">
              <w:rPr>
                <w:rFonts w:ascii="Times New Roman" w:eastAsia="Andale Sans UI" w:hAnsi="Times New Roman"/>
                <w:kern w:val="1"/>
                <w:sz w:val="28"/>
                <w:szCs w:val="28"/>
              </w:rPr>
              <w:t xml:space="preserve">для сельскохозяйственного </w:t>
            </w:r>
            <w:r>
              <w:rPr>
                <w:rFonts w:ascii="Times New Roman" w:eastAsia="Andale Sans UI" w:hAnsi="Times New Roman"/>
                <w:kern w:val="1"/>
                <w:sz w:val="28"/>
                <w:szCs w:val="28"/>
              </w:rPr>
              <w:t>использования</w:t>
            </w:r>
          </w:p>
          <w:p w:rsidR="00CC55A8" w:rsidRPr="005F30CB" w:rsidRDefault="00CC55A8" w:rsidP="00CC55A8">
            <w:pPr>
              <w:widowControl w:val="0"/>
              <w:suppressAutoHyphens/>
              <w:spacing w:after="0" w:line="240" w:lineRule="auto"/>
              <w:rPr>
                <w:rFonts w:ascii="Times New Roman" w:eastAsia="Andale Sans UI" w:hAnsi="Times New Roman"/>
                <w:kern w:val="1"/>
                <w:sz w:val="28"/>
                <w:szCs w:val="28"/>
              </w:rPr>
            </w:pPr>
          </w:p>
        </w:tc>
      </w:tr>
    </w:tbl>
    <w:p w:rsidR="00633C43" w:rsidRDefault="00633C43"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Провести открытый аукцион на право заключения договор</w:t>
      </w:r>
      <w:r w:rsidR="00EF34E2">
        <w:rPr>
          <w:rFonts w:ascii="Times New Roman" w:hAnsi="Times New Roman"/>
          <w:sz w:val="28"/>
          <w:szCs w:val="28"/>
          <w:lang w:eastAsia="ru-RU"/>
        </w:rPr>
        <w:t>ов</w:t>
      </w:r>
      <w:r>
        <w:rPr>
          <w:rFonts w:ascii="Times New Roman" w:hAnsi="Times New Roman"/>
          <w:sz w:val="28"/>
          <w:szCs w:val="28"/>
          <w:lang w:eastAsia="ru-RU"/>
        </w:rPr>
        <w:t xml:space="preserve"> аренды земельн</w:t>
      </w:r>
      <w:r w:rsidR="008B51A7">
        <w:rPr>
          <w:rFonts w:ascii="Times New Roman" w:hAnsi="Times New Roman"/>
          <w:sz w:val="28"/>
          <w:szCs w:val="28"/>
          <w:lang w:eastAsia="ru-RU"/>
        </w:rPr>
        <w:t>ых</w:t>
      </w:r>
      <w:r>
        <w:rPr>
          <w:rFonts w:ascii="Times New Roman" w:hAnsi="Times New Roman"/>
          <w:sz w:val="28"/>
          <w:szCs w:val="28"/>
          <w:lang w:eastAsia="ru-RU"/>
        </w:rPr>
        <w:t xml:space="preserve"> участк</w:t>
      </w:r>
      <w:r w:rsidR="008B51A7">
        <w:rPr>
          <w:rFonts w:ascii="Times New Roman" w:hAnsi="Times New Roman"/>
          <w:sz w:val="28"/>
          <w:szCs w:val="28"/>
          <w:lang w:eastAsia="ru-RU"/>
        </w:rPr>
        <w:t>ов</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 xml:space="preserve">государственная собственность на которые не разграничена, </w:t>
      </w:r>
      <w:r>
        <w:rPr>
          <w:rFonts w:ascii="Times New Roman" w:hAnsi="Times New Roman"/>
          <w:sz w:val="28"/>
          <w:szCs w:val="28"/>
          <w:lang w:eastAsia="ru-RU"/>
        </w:rPr>
        <w:t xml:space="preserve">для сельскохозяйственного </w:t>
      </w:r>
      <w:r w:rsidR="008B51A7">
        <w:rPr>
          <w:rFonts w:ascii="Times New Roman" w:hAnsi="Times New Roman"/>
          <w:sz w:val="28"/>
          <w:szCs w:val="28"/>
          <w:lang w:eastAsia="ru-RU"/>
        </w:rPr>
        <w:t>использования</w:t>
      </w:r>
      <w:r w:rsidR="000636E4">
        <w:rPr>
          <w:rFonts w:ascii="Times New Roman" w:hAnsi="Times New Roman"/>
          <w:sz w:val="28"/>
          <w:szCs w:val="28"/>
          <w:lang w:eastAsia="ru-RU"/>
        </w:rPr>
        <w:t xml:space="preserve"> 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 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641A10" w:rsidRDefault="00641A10" w:rsidP="00D52F2E">
      <w:pPr>
        <w:widowControl w:val="0"/>
        <w:suppressAutoHyphens/>
        <w:spacing w:after="0" w:line="100" w:lineRule="atLeast"/>
        <w:ind w:left="180"/>
        <w:jc w:val="both"/>
        <w:rPr>
          <w:rFonts w:ascii="Times New Roman" w:eastAsia="Andale Sans UI" w:hAnsi="Times New Roman"/>
          <w:kern w:val="1"/>
          <w:sz w:val="28"/>
          <w:szCs w:val="28"/>
        </w:rPr>
      </w:pPr>
    </w:p>
    <w:p w:rsidR="00560C56" w:rsidRP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0E3B06" w:rsidRDefault="000E3B06" w:rsidP="009A3AA8">
      <w:pPr>
        <w:spacing w:after="0" w:line="240" w:lineRule="auto"/>
        <w:jc w:val="right"/>
        <w:rPr>
          <w:rFonts w:ascii="Times New Roman" w:eastAsia="Times New Roman" w:hAnsi="Times New Roman"/>
          <w:sz w:val="24"/>
          <w:szCs w:val="24"/>
          <w:lang w:eastAsia="ru-RU"/>
        </w:rPr>
      </w:pPr>
    </w:p>
    <w:p w:rsidR="000E3B06" w:rsidRDefault="000E3B06" w:rsidP="009A3AA8">
      <w:pPr>
        <w:spacing w:after="0" w:line="240" w:lineRule="auto"/>
        <w:jc w:val="right"/>
        <w:rPr>
          <w:rFonts w:ascii="Times New Roman" w:eastAsia="Times New Roman" w:hAnsi="Times New Roman"/>
          <w:sz w:val="24"/>
          <w:szCs w:val="24"/>
          <w:lang w:eastAsia="ru-RU"/>
        </w:rPr>
      </w:pPr>
    </w:p>
    <w:p w:rsidR="006E5F1A" w:rsidRDefault="006E5F1A"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lastRenderedPageBreak/>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827FD9">
        <w:rPr>
          <w:rFonts w:ascii="Times New Roman" w:eastAsia="Times New Roman" w:hAnsi="Times New Roman"/>
          <w:sz w:val="24"/>
          <w:szCs w:val="24"/>
          <w:lang w:eastAsia="ru-RU"/>
        </w:rPr>
        <w:t>428</w:t>
      </w:r>
      <w:r w:rsidR="00EE49CD">
        <w:rPr>
          <w:rFonts w:ascii="Times New Roman" w:eastAsia="Times New Roman" w:hAnsi="Times New Roman"/>
          <w:sz w:val="24"/>
          <w:szCs w:val="24"/>
          <w:lang w:eastAsia="ru-RU"/>
        </w:rPr>
        <w:t xml:space="preserve">  </w:t>
      </w:r>
      <w:r w:rsidR="00EF34E2">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 </w:t>
      </w:r>
      <w:r w:rsidR="00C90440">
        <w:rPr>
          <w:rFonts w:ascii="Times New Roman" w:eastAsia="Times New Roman" w:hAnsi="Times New Roman"/>
          <w:sz w:val="24"/>
          <w:szCs w:val="24"/>
          <w:lang w:eastAsia="ru-RU"/>
        </w:rPr>
        <w:t xml:space="preserve"> </w:t>
      </w:r>
      <w:r w:rsidR="00827FD9">
        <w:rPr>
          <w:rFonts w:ascii="Times New Roman" w:eastAsia="Times New Roman" w:hAnsi="Times New Roman"/>
          <w:sz w:val="24"/>
          <w:szCs w:val="24"/>
          <w:lang w:eastAsia="ru-RU"/>
        </w:rPr>
        <w:t>16.07.</w:t>
      </w:r>
      <w:r w:rsidR="008A3E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w:t>
      </w:r>
      <w:r w:rsidR="008A3E72">
        <w:rPr>
          <w:rFonts w:ascii="Times New Roman" w:eastAsia="Times New Roman" w:hAnsi="Times New Roman"/>
          <w:sz w:val="24"/>
          <w:szCs w:val="24"/>
          <w:lang w:eastAsia="ru-RU"/>
        </w:rPr>
        <w:t>8</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 открытого аукциона на право заключения договор</w:t>
      </w:r>
      <w:r w:rsidR="00EF34E2">
        <w:rPr>
          <w:rFonts w:ascii="Times New Roman" w:eastAsia="Times New Roman" w:hAnsi="Times New Roman"/>
          <w:b/>
          <w:sz w:val="28"/>
          <w:szCs w:val="28"/>
          <w:lang w:eastAsia="ru-RU"/>
        </w:rPr>
        <w:t>ов</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8B51A7">
        <w:rPr>
          <w:rFonts w:ascii="Times New Roman" w:eastAsia="Times New Roman" w:hAnsi="Times New Roman"/>
          <w:b/>
          <w:sz w:val="28"/>
          <w:szCs w:val="28"/>
          <w:lang w:eastAsia="ru-RU"/>
        </w:rPr>
        <w:t>ых</w:t>
      </w:r>
      <w:r w:rsidR="00494326">
        <w:rPr>
          <w:rFonts w:ascii="Times New Roman" w:eastAsia="Times New Roman" w:hAnsi="Times New Roman"/>
          <w:b/>
          <w:sz w:val="28"/>
          <w:szCs w:val="28"/>
          <w:lang w:eastAsia="ru-RU"/>
        </w:rPr>
        <w:t xml:space="preserve"> участк</w:t>
      </w:r>
      <w:r w:rsidR="008B51A7">
        <w:rPr>
          <w:rFonts w:ascii="Times New Roman" w:eastAsia="Times New Roman" w:hAnsi="Times New Roman"/>
          <w:b/>
          <w:sz w:val="28"/>
          <w:szCs w:val="28"/>
          <w:lang w:eastAsia="ru-RU"/>
        </w:rPr>
        <w:t>ов</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которые не разграничена</w:t>
      </w:r>
      <w:r w:rsidR="00494326">
        <w:rPr>
          <w:rFonts w:ascii="Times New Roman" w:eastAsia="Times New Roman" w:hAnsi="Times New Roman"/>
          <w:b/>
          <w:sz w:val="28"/>
          <w:szCs w:val="28"/>
          <w:lang w:eastAsia="ru-RU"/>
        </w:rPr>
        <w:t xml:space="preserve">, для сельскохозяйственного </w:t>
      </w:r>
      <w:r w:rsidR="008B51A7">
        <w:rPr>
          <w:rFonts w:ascii="Times New Roman" w:eastAsia="Times New Roman" w:hAnsi="Times New Roman"/>
          <w:b/>
          <w:sz w:val="28"/>
          <w:szCs w:val="28"/>
          <w:lang w:eastAsia="ru-RU"/>
        </w:rPr>
        <w:t>использования</w:t>
      </w:r>
    </w:p>
    <w:p w:rsidR="006E5F1A" w:rsidRPr="00C77F0A" w:rsidRDefault="006E5F1A" w:rsidP="009A3AA8">
      <w:pPr>
        <w:spacing w:after="0" w:line="240" w:lineRule="auto"/>
        <w:jc w:val="center"/>
        <w:rPr>
          <w:rFonts w:ascii="Times New Roman" w:eastAsia="Times New Roman" w:hAnsi="Times New Roman"/>
          <w:b/>
          <w:sz w:val="28"/>
          <w:szCs w:val="28"/>
          <w:lang w:eastAsia="ru-RU"/>
        </w:rPr>
      </w:pP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EF34E2">
        <w:rPr>
          <w:rFonts w:ascii="Times New Roman" w:hAnsi="Times New Roman"/>
          <w:sz w:val="28"/>
          <w:szCs w:val="28"/>
        </w:rPr>
        <w:t>ов</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EF34E2">
        <w:rPr>
          <w:rFonts w:ascii="Times New Roman" w:hAnsi="Times New Roman"/>
          <w:sz w:val="28"/>
          <w:szCs w:val="28"/>
        </w:rPr>
        <w:t>ых</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EF34E2">
        <w:rPr>
          <w:rFonts w:ascii="Times New Roman" w:hAnsi="Times New Roman"/>
          <w:sz w:val="28"/>
          <w:szCs w:val="28"/>
        </w:rPr>
        <w:t>ов</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 xml:space="preserve">государственная собственность на которые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 </w:t>
      </w:r>
      <w:r w:rsidR="004C3BCD">
        <w:rPr>
          <w:rFonts w:ascii="Times New Roman" w:hAnsi="Times New Roman"/>
          <w:sz w:val="28"/>
          <w:szCs w:val="28"/>
        </w:rPr>
        <w:t>использования</w:t>
      </w:r>
      <w:r w:rsidR="00494326"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муниципального района </w:t>
      </w:r>
      <w:r w:rsidRPr="005A736B">
        <w:rPr>
          <w:rFonts w:ascii="Times New Roman" w:hAnsi="Times New Roman"/>
          <w:sz w:val="28"/>
          <w:szCs w:val="28"/>
        </w:rPr>
        <w:t>от</w:t>
      </w:r>
      <w:r w:rsidR="00EE49CD" w:rsidRPr="005A736B">
        <w:rPr>
          <w:rFonts w:ascii="Times New Roman" w:hAnsi="Times New Roman"/>
          <w:sz w:val="28"/>
          <w:szCs w:val="28"/>
        </w:rPr>
        <w:t xml:space="preserve"> </w:t>
      </w:r>
      <w:r w:rsidR="005A736B" w:rsidRPr="005A736B">
        <w:rPr>
          <w:rFonts w:ascii="Times New Roman" w:hAnsi="Times New Roman"/>
          <w:sz w:val="28"/>
          <w:szCs w:val="28"/>
        </w:rPr>
        <w:t>16</w:t>
      </w:r>
      <w:r w:rsidR="00EE49CD" w:rsidRPr="005A736B">
        <w:rPr>
          <w:rFonts w:ascii="Times New Roman" w:hAnsi="Times New Roman"/>
          <w:sz w:val="28"/>
          <w:szCs w:val="28"/>
        </w:rPr>
        <w:t>.</w:t>
      </w:r>
      <w:r w:rsidR="005A736B" w:rsidRPr="005A736B">
        <w:rPr>
          <w:rFonts w:ascii="Times New Roman" w:hAnsi="Times New Roman"/>
          <w:sz w:val="28"/>
          <w:szCs w:val="28"/>
        </w:rPr>
        <w:t>07</w:t>
      </w:r>
      <w:r w:rsidR="00E710DA" w:rsidRPr="005A736B">
        <w:rPr>
          <w:rFonts w:ascii="Times New Roman" w:hAnsi="Times New Roman"/>
          <w:sz w:val="28"/>
          <w:szCs w:val="28"/>
        </w:rPr>
        <w:t>.</w:t>
      </w:r>
      <w:r w:rsidR="00EF34E2" w:rsidRPr="005A736B">
        <w:rPr>
          <w:rFonts w:ascii="Times New Roman" w:hAnsi="Times New Roman"/>
          <w:sz w:val="28"/>
          <w:szCs w:val="28"/>
        </w:rPr>
        <w:t xml:space="preserve"> </w:t>
      </w:r>
      <w:r w:rsidR="00EA36E9" w:rsidRPr="005A736B">
        <w:rPr>
          <w:rFonts w:ascii="Times New Roman" w:hAnsi="Times New Roman"/>
          <w:sz w:val="28"/>
          <w:szCs w:val="28"/>
        </w:rPr>
        <w:t>201</w:t>
      </w:r>
      <w:r w:rsidR="008A3E72" w:rsidRPr="005A736B">
        <w:rPr>
          <w:rFonts w:ascii="Times New Roman" w:hAnsi="Times New Roman"/>
          <w:sz w:val="28"/>
          <w:szCs w:val="28"/>
        </w:rPr>
        <w:t>8</w:t>
      </w:r>
      <w:r w:rsidR="00BC7F8C" w:rsidRPr="005A736B">
        <w:rPr>
          <w:rFonts w:ascii="Times New Roman" w:hAnsi="Times New Roman"/>
          <w:sz w:val="28"/>
          <w:szCs w:val="28"/>
        </w:rPr>
        <w:t xml:space="preserve"> года </w:t>
      </w:r>
      <w:r w:rsidRPr="005A736B">
        <w:rPr>
          <w:rFonts w:ascii="Times New Roman" w:hAnsi="Times New Roman"/>
          <w:sz w:val="28"/>
          <w:szCs w:val="28"/>
        </w:rPr>
        <w:t xml:space="preserve"> №</w:t>
      </w:r>
      <w:r w:rsidR="001A142B" w:rsidRPr="005A736B">
        <w:rPr>
          <w:rFonts w:ascii="Times New Roman" w:hAnsi="Times New Roman"/>
          <w:sz w:val="28"/>
          <w:szCs w:val="28"/>
        </w:rPr>
        <w:t xml:space="preserve"> </w:t>
      </w:r>
      <w:r w:rsidR="005A736B" w:rsidRPr="005A736B">
        <w:rPr>
          <w:rFonts w:ascii="Times New Roman" w:hAnsi="Times New Roman"/>
          <w:sz w:val="28"/>
          <w:szCs w:val="28"/>
        </w:rPr>
        <w:t>428</w:t>
      </w:r>
      <w:r w:rsidR="00BC7F8C" w:rsidRPr="005A736B">
        <w:rPr>
          <w:rFonts w:ascii="Times New Roman" w:hAnsi="Times New Roman"/>
          <w:sz w:val="28"/>
          <w:szCs w:val="28"/>
        </w:rPr>
        <w:t xml:space="preserve"> </w:t>
      </w:r>
      <w:r w:rsidR="00A26B3A" w:rsidRPr="005A736B">
        <w:rPr>
          <w:rFonts w:ascii="Times New Roman" w:hAnsi="Times New Roman"/>
          <w:sz w:val="28"/>
          <w:szCs w:val="28"/>
        </w:rPr>
        <w:t>«</w:t>
      </w:r>
      <w:r w:rsidR="00A26B3A" w:rsidRPr="005A736B">
        <w:rPr>
          <w:rFonts w:ascii="Times New Roman" w:eastAsia="Andale Sans UI" w:hAnsi="Times New Roman"/>
          <w:kern w:val="1"/>
          <w:sz w:val="28"/>
          <w:szCs w:val="28"/>
        </w:rPr>
        <w:t>Об</w:t>
      </w:r>
      <w:r w:rsidR="00A26B3A">
        <w:rPr>
          <w:rFonts w:ascii="Times New Roman" w:eastAsia="Andale Sans UI" w:hAnsi="Times New Roman"/>
          <w:kern w:val="1"/>
          <w:sz w:val="28"/>
          <w:szCs w:val="28"/>
        </w:rPr>
        <w:t xml:space="preserve"> условиях проведения открытого аукциона на право заключения договор</w:t>
      </w:r>
      <w:r w:rsidR="004C3BCD">
        <w:rPr>
          <w:rFonts w:ascii="Times New Roman" w:eastAsia="Andale Sans UI" w:hAnsi="Times New Roman"/>
          <w:kern w:val="1"/>
          <w:sz w:val="28"/>
          <w:szCs w:val="28"/>
        </w:rPr>
        <w:t>ов</w:t>
      </w:r>
      <w:r w:rsidR="00A26B3A">
        <w:rPr>
          <w:rFonts w:ascii="Times New Roman" w:eastAsia="Andale Sans UI" w:hAnsi="Times New Roman"/>
          <w:kern w:val="1"/>
          <w:sz w:val="28"/>
          <w:szCs w:val="28"/>
        </w:rPr>
        <w:t xml:space="preserve"> аренды земельн</w:t>
      </w:r>
      <w:r w:rsidR="004C3BCD">
        <w:rPr>
          <w:rFonts w:ascii="Times New Roman" w:eastAsia="Andale Sans UI" w:hAnsi="Times New Roman"/>
          <w:kern w:val="1"/>
          <w:sz w:val="28"/>
          <w:szCs w:val="28"/>
        </w:rPr>
        <w:t>ых</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4C3BCD">
        <w:rPr>
          <w:rFonts w:ascii="Times New Roman" w:eastAsia="Andale Sans UI" w:hAnsi="Times New Roman"/>
          <w:kern w:val="1"/>
          <w:sz w:val="28"/>
          <w:szCs w:val="28"/>
        </w:rPr>
        <w:t>ов</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которые не разграничена</w:t>
      </w:r>
      <w:r w:rsidR="00A26B3A">
        <w:rPr>
          <w:rFonts w:ascii="Times New Roman" w:eastAsia="Andale Sans UI" w:hAnsi="Times New Roman"/>
          <w:kern w:val="1"/>
          <w:sz w:val="28"/>
          <w:szCs w:val="28"/>
        </w:rPr>
        <w:t xml:space="preserve">, для сельскохозяйственного </w:t>
      </w:r>
      <w:r w:rsidR="004C3BCD">
        <w:rPr>
          <w:rFonts w:ascii="Times New Roman" w:eastAsia="Andale Sans UI" w:hAnsi="Times New Roman"/>
          <w:kern w:val="1"/>
          <w:sz w:val="28"/>
          <w:szCs w:val="28"/>
        </w:rPr>
        <w:t>использования</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EF34E2">
        <w:rPr>
          <w:rFonts w:ascii="Times New Roman" w:hAnsi="Times New Roman"/>
          <w:sz w:val="28"/>
          <w:szCs w:val="28"/>
        </w:rPr>
        <w:t>я</w:t>
      </w:r>
      <w:r w:rsidRPr="00494326">
        <w:rPr>
          <w:rFonts w:ascii="Times New Roman" w:hAnsi="Times New Roman"/>
          <w:sz w:val="28"/>
          <w:szCs w:val="28"/>
        </w:rPr>
        <w:t xml:space="preserve"> договор</w:t>
      </w:r>
      <w:r w:rsidR="008A3E72">
        <w:rPr>
          <w:rFonts w:ascii="Times New Roman" w:hAnsi="Times New Roman"/>
          <w:sz w:val="28"/>
          <w:szCs w:val="28"/>
        </w:rPr>
        <w:t>а</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8A3E72">
        <w:rPr>
          <w:rFonts w:ascii="Times New Roman" w:hAnsi="Times New Roman"/>
          <w:sz w:val="28"/>
          <w:szCs w:val="28"/>
        </w:rPr>
        <w:t>ого</w:t>
      </w:r>
      <w:r w:rsidRPr="00494326">
        <w:rPr>
          <w:rFonts w:ascii="Times New Roman" w:hAnsi="Times New Roman"/>
          <w:sz w:val="28"/>
          <w:szCs w:val="28"/>
        </w:rPr>
        <w:t xml:space="preserve"> участк</w:t>
      </w:r>
      <w:r w:rsidR="008A3E72">
        <w:rPr>
          <w:rFonts w:ascii="Times New Roman" w:hAnsi="Times New Roman"/>
          <w:sz w:val="28"/>
          <w:szCs w:val="28"/>
        </w:rPr>
        <w:t>а</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8A3E72">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 для сельскохозяйственного использования</w:t>
      </w:r>
      <w:r w:rsidRPr="00494326">
        <w:rPr>
          <w:rFonts w:ascii="Times New Roman" w:hAnsi="Times New Roman"/>
          <w:sz w:val="28"/>
          <w:szCs w:val="28"/>
        </w:rPr>
        <w:t>.</w:t>
      </w:r>
    </w:p>
    <w:p w:rsidR="008A3E72" w:rsidRDefault="008A3E72" w:rsidP="002E6519">
      <w:pPr>
        <w:pStyle w:val="af7"/>
        <w:jc w:val="both"/>
        <w:rPr>
          <w:rFonts w:ascii="Times New Roman" w:hAnsi="Times New Roman"/>
          <w:b/>
          <w:sz w:val="28"/>
          <w:szCs w:val="28"/>
        </w:rPr>
      </w:pP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4E38D2" w:rsidRDefault="002E6519" w:rsidP="002E6519">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sidR="004C3BCD">
        <w:rPr>
          <w:rFonts w:ascii="Times New Roman" w:hAnsi="Times New Roman"/>
          <w:sz w:val="28"/>
          <w:szCs w:val="28"/>
        </w:rPr>
        <w:t xml:space="preserve"> область</w:t>
      </w:r>
      <w:r w:rsidRPr="002E6519">
        <w:rPr>
          <w:rFonts w:ascii="Times New Roman" w:hAnsi="Times New Roman"/>
          <w:sz w:val="28"/>
          <w:szCs w:val="28"/>
        </w:rPr>
        <w:t xml:space="preserve">, р-н Аннинский, </w:t>
      </w:r>
      <w:r w:rsidR="008A3E72">
        <w:rPr>
          <w:rFonts w:ascii="Times New Roman" w:hAnsi="Times New Roman"/>
          <w:sz w:val="28"/>
          <w:szCs w:val="28"/>
        </w:rPr>
        <w:t>Николаевское</w:t>
      </w:r>
      <w:r w:rsidR="004E38D2">
        <w:rPr>
          <w:rFonts w:ascii="Times New Roman" w:hAnsi="Times New Roman"/>
          <w:sz w:val="28"/>
          <w:szCs w:val="28"/>
        </w:rPr>
        <w:t xml:space="preserve"> сельское поселение</w:t>
      </w:r>
      <w:r w:rsidR="004C3BCD">
        <w:rPr>
          <w:rFonts w:ascii="Times New Roman" w:hAnsi="Times New Roman"/>
          <w:sz w:val="28"/>
          <w:szCs w:val="28"/>
        </w:rPr>
        <w:t>,</w:t>
      </w:r>
      <w:r w:rsidR="002C60E7">
        <w:rPr>
          <w:rFonts w:ascii="Times New Roman" w:hAnsi="Times New Roman"/>
          <w:sz w:val="28"/>
          <w:szCs w:val="28"/>
        </w:rPr>
        <w:t xml:space="preserve"> </w:t>
      </w:r>
      <w:r w:rsidR="004E38D2" w:rsidRPr="004E38D2">
        <w:rPr>
          <w:rFonts w:ascii="Times New Roman" w:hAnsi="Times New Roman"/>
          <w:sz w:val="28"/>
          <w:szCs w:val="28"/>
        </w:rPr>
        <w:t>в границах СХА «</w:t>
      </w:r>
      <w:r w:rsidR="008A3E72">
        <w:rPr>
          <w:rFonts w:ascii="Times New Roman" w:hAnsi="Times New Roman"/>
          <w:sz w:val="28"/>
          <w:szCs w:val="28"/>
        </w:rPr>
        <w:t>Николаевка</w:t>
      </w:r>
      <w:r w:rsidR="004E38D2" w:rsidRPr="004E38D2">
        <w:rPr>
          <w:rFonts w:ascii="Times New Roman" w:hAnsi="Times New Roman"/>
          <w:sz w:val="28"/>
          <w:szCs w:val="28"/>
        </w:rPr>
        <w:t xml:space="preserve">», </w:t>
      </w:r>
      <w:r w:rsidR="00E85C68">
        <w:rPr>
          <w:rFonts w:ascii="Times New Roman" w:hAnsi="Times New Roman"/>
          <w:sz w:val="28"/>
          <w:szCs w:val="28"/>
        </w:rPr>
        <w:t>центральная</w:t>
      </w:r>
      <w:r w:rsidR="004E38D2" w:rsidRPr="004E38D2">
        <w:rPr>
          <w:rFonts w:ascii="Times New Roman" w:hAnsi="Times New Roman"/>
          <w:sz w:val="28"/>
          <w:szCs w:val="28"/>
        </w:rPr>
        <w:t xml:space="preserve"> част</w:t>
      </w:r>
      <w:r w:rsidR="008A3E72">
        <w:rPr>
          <w:rFonts w:ascii="Times New Roman" w:hAnsi="Times New Roman"/>
          <w:sz w:val="28"/>
          <w:szCs w:val="28"/>
        </w:rPr>
        <w:t>ь кадастрового квартала 36:01:0</w:t>
      </w:r>
      <w:r w:rsidR="00EE49CD">
        <w:rPr>
          <w:rFonts w:ascii="Times New Roman" w:hAnsi="Times New Roman"/>
          <w:sz w:val="28"/>
          <w:szCs w:val="28"/>
        </w:rPr>
        <w:t>70</w:t>
      </w:r>
      <w:r w:rsidR="008A3E72">
        <w:rPr>
          <w:rFonts w:ascii="Times New Roman" w:hAnsi="Times New Roman"/>
          <w:sz w:val="28"/>
          <w:szCs w:val="28"/>
        </w:rPr>
        <w:t>000</w:t>
      </w:r>
      <w:r w:rsidR="00E85C68">
        <w:rPr>
          <w:rFonts w:ascii="Times New Roman" w:hAnsi="Times New Roman"/>
          <w:sz w:val="28"/>
          <w:szCs w:val="28"/>
        </w:rPr>
        <w:t>3</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sidR="00CD5CDE">
        <w:rPr>
          <w:rFonts w:ascii="Times New Roman" w:hAnsi="Times New Roman"/>
          <w:sz w:val="28"/>
          <w:szCs w:val="28"/>
        </w:rPr>
        <w:t xml:space="preserve"> </w:t>
      </w:r>
      <w:r w:rsidR="00E85C68">
        <w:rPr>
          <w:rFonts w:ascii="Times New Roman" w:hAnsi="Times New Roman"/>
          <w:sz w:val="28"/>
          <w:szCs w:val="28"/>
        </w:rPr>
        <w:t>29155</w:t>
      </w:r>
      <w:r w:rsidRPr="002E6519">
        <w:rPr>
          <w:rFonts w:ascii="Times New Roman" w:hAnsi="Times New Roman"/>
          <w:sz w:val="28"/>
          <w:szCs w:val="28"/>
        </w:rPr>
        <w:t xml:space="preserve"> кв.м.</w:t>
      </w:r>
    </w:p>
    <w:p w:rsidR="002E6519" w:rsidRPr="002E6519" w:rsidRDefault="008A3E72" w:rsidP="002E6519">
      <w:pPr>
        <w:pStyle w:val="af7"/>
        <w:jc w:val="both"/>
        <w:rPr>
          <w:rFonts w:ascii="Times New Roman" w:hAnsi="Times New Roman"/>
          <w:sz w:val="28"/>
          <w:szCs w:val="28"/>
        </w:rPr>
      </w:pPr>
      <w:r>
        <w:rPr>
          <w:rFonts w:ascii="Times New Roman" w:hAnsi="Times New Roman"/>
          <w:sz w:val="28"/>
          <w:szCs w:val="28"/>
        </w:rPr>
        <w:t>Кадастровый номер: 36:01:0</w:t>
      </w:r>
      <w:r w:rsidR="00EE49CD">
        <w:rPr>
          <w:rFonts w:ascii="Times New Roman" w:hAnsi="Times New Roman"/>
          <w:sz w:val="28"/>
          <w:szCs w:val="28"/>
        </w:rPr>
        <w:t>70</w:t>
      </w:r>
      <w:r w:rsidR="002E6519" w:rsidRPr="002E6519">
        <w:rPr>
          <w:rFonts w:ascii="Times New Roman" w:hAnsi="Times New Roman"/>
          <w:sz w:val="28"/>
          <w:szCs w:val="28"/>
        </w:rPr>
        <w:t>00</w:t>
      </w:r>
      <w:r>
        <w:rPr>
          <w:rFonts w:ascii="Times New Roman" w:hAnsi="Times New Roman"/>
          <w:sz w:val="28"/>
          <w:szCs w:val="28"/>
        </w:rPr>
        <w:t>0</w:t>
      </w:r>
      <w:r w:rsidR="00E85C68">
        <w:rPr>
          <w:rFonts w:ascii="Times New Roman" w:hAnsi="Times New Roman"/>
          <w:sz w:val="28"/>
          <w:szCs w:val="28"/>
        </w:rPr>
        <w:t>3</w:t>
      </w:r>
      <w:r w:rsidR="002E6519" w:rsidRPr="002E6519">
        <w:rPr>
          <w:rFonts w:ascii="Times New Roman" w:hAnsi="Times New Roman"/>
          <w:sz w:val="28"/>
          <w:szCs w:val="28"/>
        </w:rPr>
        <w:t>:</w:t>
      </w:r>
      <w:r w:rsidR="00E85C68">
        <w:rPr>
          <w:rFonts w:ascii="Times New Roman" w:hAnsi="Times New Roman"/>
          <w:sz w:val="28"/>
          <w:szCs w:val="28"/>
        </w:rPr>
        <w:t>110</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AC2A2E" w:rsidRDefault="002E6519" w:rsidP="002E6519">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sidR="004C3BCD">
        <w:rPr>
          <w:rFonts w:ascii="Times New Roman" w:hAnsi="Times New Roman"/>
          <w:sz w:val="28"/>
          <w:szCs w:val="28"/>
        </w:rPr>
        <w:t>использования</w:t>
      </w:r>
    </w:p>
    <w:p w:rsidR="00A84339" w:rsidRPr="002E6519" w:rsidRDefault="002E6519" w:rsidP="00A84339">
      <w:pPr>
        <w:pStyle w:val="af7"/>
        <w:jc w:val="both"/>
        <w:rPr>
          <w:rFonts w:ascii="Times New Roman" w:hAnsi="Times New Roman"/>
          <w:sz w:val="28"/>
          <w:szCs w:val="28"/>
        </w:rPr>
      </w:pPr>
      <w:r w:rsidRPr="002E6519">
        <w:rPr>
          <w:rFonts w:ascii="Times New Roman" w:hAnsi="Times New Roman"/>
          <w:sz w:val="28"/>
          <w:szCs w:val="28"/>
        </w:rPr>
        <w:t xml:space="preserve">Границы-  </w:t>
      </w:r>
      <w:r w:rsidR="00A84339" w:rsidRPr="002E6519">
        <w:rPr>
          <w:rFonts w:ascii="Times New Roman" w:hAnsi="Times New Roman"/>
          <w:sz w:val="28"/>
          <w:szCs w:val="28"/>
        </w:rPr>
        <w:t xml:space="preserve">описаны в </w:t>
      </w:r>
      <w:r w:rsidR="00A84339">
        <w:rPr>
          <w:rFonts w:ascii="Times New Roman" w:hAnsi="Times New Roman"/>
          <w:sz w:val="28"/>
          <w:szCs w:val="28"/>
        </w:rPr>
        <w:t>сведениях об основных характеристиках объекта недвижимости</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sidR="00500F05">
        <w:rPr>
          <w:rFonts w:ascii="Times New Roman" w:hAnsi="Times New Roman"/>
          <w:sz w:val="28"/>
          <w:szCs w:val="28"/>
        </w:rPr>
        <w:t>49</w:t>
      </w:r>
      <w:r w:rsidRPr="002E6519">
        <w:rPr>
          <w:rFonts w:ascii="Times New Roman" w:hAnsi="Times New Roman"/>
          <w:sz w:val="28"/>
          <w:szCs w:val="28"/>
        </w:rPr>
        <w:t xml:space="preserve"> лет</w:t>
      </w:r>
    </w:p>
    <w:p w:rsidR="00A84339" w:rsidRDefault="00A84339" w:rsidP="0055781F">
      <w:pPr>
        <w:pStyle w:val="af7"/>
        <w:jc w:val="both"/>
        <w:rPr>
          <w:rFonts w:ascii="Times New Roman" w:hAnsi="Times New Roman"/>
          <w:b/>
          <w:sz w:val="28"/>
          <w:szCs w:val="28"/>
        </w:rPr>
      </w:pPr>
    </w:p>
    <w:p w:rsidR="008A3E72" w:rsidRDefault="008A3E72" w:rsidP="0055781F">
      <w:pPr>
        <w:pStyle w:val="af7"/>
        <w:jc w:val="both"/>
        <w:rPr>
          <w:rFonts w:ascii="Times New Roman" w:hAnsi="Times New Roman"/>
          <w:b/>
          <w:sz w:val="28"/>
          <w:szCs w:val="28"/>
        </w:rPr>
      </w:pPr>
    </w:p>
    <w:p w:rsidR="0055781F" w:rsidRDefault="0055781F" w:rsidP="0055781F">
      <w:pPr>
        <w:pStyle w:val="af7"/>
        <w:jc w:val="both"/>
        <w:rPr>
          <w:rFonts w:ascii="Times New Roman" w:hAnsi="Times New Roman"/>
          <w:b/>
          <w:sz w:val="28"/>
          <w:szCs w:val="28"/>
        </w:rPr>
      </w:pPr>
      <w:r w:rsidRPr="002E6519">
        <w:rPr>
          <w:rFonts w:ascii="Times New Roman" w:hAnsi="Times New Roman"/>
          <w:b/>
          <w:sz w:val="28"/>
          <w:szCs w:val="28"/>
        </w:rPr>
        <w:lastRenderedPageBreak/>
        <w:t xml:space="preserve">Лот № </w:t>
      </w:r>
      <w:r>
        <w:rPr>
          <w:rFonts w:ascii="Times New Roman" w:hAnsi="Times New Roman"/>
          <w:b/>
          <w:sz w:val="28"/>
          <w:szCs w:val="28"/>
        </w:rPr>
        <w:t>2</w:t>
      </w:r>
    </w:p>
    <w:p w:rsidR="008A3E72" w:rsidRPr="002E6519" w:rsidRDefault="008A3E72" w:rsidP="008A3E72">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8A3E72" w:rsidRDefault="008A3E72" w:rsidP="008A3E72">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Pr="002E6519">
        <w:rPr>
          <w:rFonts w:ascii="Times New Roman" w:hAnsi="Times New Roman"/>
          <w:sz w:val="28"/>
          <w:szCs w:val="28"/>
        </w:rPr>
        <w:t xml:space="preserve">, р-н Аннинский, </w:t>
      </w:r>
      <w:r>
        <w:rPr>
          <w:rFonts w:ascii="Times New Roman" w:hAnsi="Times New Roman"/>
          <w:sz w:val="28"/>
          <w:szCs w:val="28"/>
        </w:rPr>
        <w:t xml:space="preserve">Николаевское сельское поселение, </w:t>
      </w:r>
      <w:r w:rsidRPr="004E38D2">
        <w:rPr>
          <w:rFonts w:ascii="Times New Roman" w:hAnsi="Times New Roman"/>
          <w:sz w:val="28"/>
          <w:szCs w:val="28"/>
        </w:rPr>
        <w:t>в границах СХА «</w:t>
      </w:r>
      <w:r>
        <w:rPr>
          <w:rFonts w:ascii="Times New Roman" w:hAnsi="Times New Roman"/>
          <w:sz w:val="28"/>
          <w:szCs w:val="28"/>
        </w:rPr>
        <w:t>Николаевка</w:t>
      </w:r>
      <w:r w:rsidRPr="004E38D2">
        <w:rPr>
          <w:rFonts w:ascii="Times New Roman" w:hAnsi="Times New Roman"/>
          <w:sz w:val="28"/>
          <w:szCs w:val="28"/>
        </w:rPr>
        <w:t xml:space="preserve">», </w:t>
      </w:r>
      <w:r w:rsidR="00E85C68">
        <w:rPr>
          <w:rFonts w:ascii="Times New Roman" w:hAnsi="Times New Roman"/>
          <w:sz w:val="28"/>
          <w:szCs w:val="28"/>
        </w:rPr>
        <w:t>центральная</w:t>
      </w:r>
      <w:r w:rsidRPr="004E38D2">
        <w:rPr>
          <w:rFonts w:ascii="Times New Roman" w:hAnsi="Times New Roman"/>
          <w:sz w:val="28"/>
          <w:szCs w:val="28"/>
        </w:rPr>
        <w:t xml:space="preserve"> част</w:t>
      </w:r>
      <w:r>
        <w:rPr>
          <w:rFonts w:ascii="Times New Roman" w:hAnsi="Times New Roman"/>
          <w:sz w:val="28"/>
          <w:szCs w:val="28"/>
        </w:rPr>
        <w:t>ь кадастрового квартала 36:01:0</w:t>
      </w:r>
      <w:r w:rsidR="00E85C68">
        <w:rPr>
          <w:rFonts w:ascii="Times New Roman" w:hAnsi="Times New Roman"/>
          <w:sz w:val="28"/>
          <w:szCs w:val="28"/>
        </w:rPr>
        <w:t>70</w:t>
      </w:r>
      <w:r>
        <w:rPr>
          <w:rFonts w:ascii="Times New Roman" w:hAnsi="Times New Roman"/>
          <w:sz w:val="28"/>
          <w:szCs w:val="28"/>
        </w:rPr>
        <w:t>000</w:t>
      </w:r>
      <w:r w:rsidR="00E85C68">
        <w:rPr>
          <w:rFonts w:ascii="Times New Roman" w:hAnsi="Times New Roman"/>
          <w:sz w:val="28"/>
          <w:szCs w:val="28"/>
        </w:rPr>
        <w:t>3</w:t>
      </w:r>
    </w:p>
    <w:p w:rsidR="008A3E72" w:rsidRPr="002E6519" w:rsidRDefault="008A3E72" w:rsidP="008A3E72">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Pr>
          <w:rFonts w:ascii="Times New Roman" w:hAnsi="Times New Roman"/>
          <w:sz w:val="28"/>
          <w:szCs w:val="28"/>
        </w:rPr>
        <w:t xml:space="preserve"> </w:t>
      </w:r>
      <w:r w:rsidR="00E85C68">
        <w:rPr>
          <w:rFonts w:ascii="Times New Roman" w:hAnsi="Times New Roman"/>
          <w:sz w:val="28"/>
          <w:szCs w:val="28"/>
        </w:rPr>
        <w:t>19741</w:t>
      </w:r>
      <w:r w:rsidRPr="002E6519">
        <w:rPr>
          <w:rFonts w:ascii="Times New Roman" w:hAnsi="Times New Roman"/>
          <w:sz w:val="28"/>
          <w:szCs w:val="28"/>
        </w:rPr>
        <w:t xml:space="preserve"> кв.м.</w:t>
      </w:r>
    </w:p>
    <w:p w:rsidR="008A3E72" w:rsidRPr="002E6519" w:rsidRDefault="008A3E72" w:rsidP="008A3E72">
      <w:pPr>
        <w:pStyle w:val="af7"/>
        <w:jc w:val="both"/>
        <w:rPr>
          <w:rFonts w:ascii="Times New Roman" w:hAnsi="Times New Roman"/>
          <w:sz w:val="28"/>
          <w:szCs w:val="28"/>
        </w:rPr>
      </w:pPr>
      <w:r>
        <w:rPr>
          <w:rFonts w:ascii="Times New Roman" w:hAnsi="Times New Roman"/>
          <w:sz w:val="28"/>
          <w:szCs w:val="28"/>
        </w:rPr>
        <w:t>Кадастровый номер: 36:01:0</w:t>
      </w:r>
      <w:r w:rsidR="00E85C68">
        <w:rPr>
          <w:rFonts w:ascii="Times New Roman" w:hAnsi="Times New Roman"/>
          <w:sz w:val="28"/>
          <w:szCs w:val="28"/>
        </w:rPr>
        <w:t>70</w:t>
      </w:r>
      <w:r w:rsidRPr="002E6519">
        <w:rPr>
          <w:rFonts w:ascii="Times New Roman" w:hAnsi="Times New Roman"/>
          <w:sz w:val="28"/>
          <w:szCs w:val="28"/>
        </w:rPr>
        <w:t>00</w:t>
      </w:r>
      <w:r w:rsidR="00E85C68">
        <w:rPr>
          <w:rFonts w:ascii="Times New Roman" w:hAnsi="Times New Roman"/>
          <w:sz w:val="28"/>
          <w:szCs w:val="28"/>
        </w:rPr>
        <w:t>03</w:t>
      </w:r>
      <w:r w:rsidRPr="002E6519">
        <w:rPr>
          <w:rFonts w:ascii="Times New Roman" w:hAnsi="Times New Roman"/>
          <w:sz w:val="28"/>
          <w:szCs w:val="28"/>
        </w:rPr>
        <w:t>:</w:t>
      </w:r>
      <w:r w:rsidR="00E85C68">
        <w:rPr>
          <w:rFonts w:ascii="Times New Roman" w:hAnsi="Times New Roman"/>
          <w:sz w:val="28"/>
          <w:szCs w:val="28"/>
        </w:rPr>
        <w:t>111</w:t>
      </w:r>
    </w:p>
    <w:p w:rsidR="008A3E72" w:rsidRPr="002E6519" w:rsidRDefault="008A3E72" w:rsidP="008A3E72">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8A3E72" w:rsidRDefault="008A3E72" w:rsidP="008A3E72">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Pr>
          <w:rFonts w:ascii="Times New Roman" w:hAnsi="Times New Roman"/>
          <w:sz w:val="28"/>
          <w:szCs w:val="28"/>
        </w:rPr>
        <w:t>использования</w:t>
      </w:r>
    </w:p>
    <w:p w:rsidR="008A3E72" w:rsidRPr="002E6519" w:rsidRDefault="008A3E72" w:rsidP="008A3E72">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8A3E72" w:rsidRPr="002E6519" w:rsidRDefault="008A3E72" w:rsidP="008A3E72">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8A3E72" w:rsidRDefault="008A3E72" w:rsidP="008A3E72">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8A3E72" w:rsidRDefault="008A3E72" w:rsidP="0055781F">
      <w:pPr>
        <w:pStyle w:val="af7"/>
        <w:jc w:val="both"/>
        <w:rPr>
          <w:rFonts w:ascii="Times New Roman" w:hAnsi="Times New Roman"/>
          <w:b/>
          <w:sz w:val="28"/>
          <w:szCs w:val="28"/>
        </w:rPr>
      </w:pPr>
    </w:p>
    <w:p w:rsidR="008C18AC" w:rsidRDefault="008C18AC" w:rsidP="008C18AC">
      <w:pPr>
        <w:pStyle w:val="af7"/>
        <w:jc w:val="both"/>
        <w:rPr>
          <w:rFonts w:ascii="Times New Roman" w:hAnsi="Times New Roman"/>
          <w:b/>
          <w:sz w:val="28"/>
          <w:szCs w:val="28"/>
        </w:rPr>
      </w:pPr>
      <w:r w:rsidRPr="002E6519">
        <w:rPr>
          <w:rFonts w:ascii="Times New Roman" w:hAnsi="Times New Roman"/>
          <w:b/>
          <w:sz w:val="28"/>
          <w:szCs w:val="28"/>
        </w:rPr>
        <w:t xml:space="preserve">Лот № </w:t>
      </w:r>
      <w:r>
        <w:rPr>
          <w:rFonts w:ascii="Times New Roman" w:hAnsi="Times New Roman"/>
          <w:b/>
          <w:sz w:val="28"/>
          <w:szCs w:val="28"/>
        </w:rPr>
        <w:t>3</w:t>
      </w:r>
    </w:p>
    <w:p w:rsidR="001B4742" w:rsidRPr="002E6519" w:rsidRDefault="001B4742" w:rsidP="001B4742">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1B4742" w:rsidRDefault="001B4742" w:rsidP="001B4742">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Pr="002E6519">
        <w:rPr>
          <w:rFonts w:ascii="Times New Roman" w:hAnsi="Times New Roman"/>
          <w:sz w:val="28"/>
          <w:szCs w:val="28"/>
        </w:rPr>
        <w:t xml:space="preserve">, р-н Аннинский, </w:t>
      </w:r>
      <w:r>
        <w:rPr>
          <w:rFonts w:ascii="Times New Roman" w:hAnsi="Times New Roman"/>
          <w:sz w:val="28"/>
          <w:szCs w:val="28"/>
        </w:rPr>
        <w:t xml:space="preserve">Николаевское сельское поселение, </w:t>
      </w:r>
      <w:r w:rsidRPr="004E38D2">
        <w:rPr>
          <w:rFonts w:ascii="Times New Roman" w:hAnsi="Times New Roman"/>
          <w:sz w:val="28"/>
          <w:szCs w:val="28"/>
        </w:rPr>
        <w:t>в границах СХА «</w:t>
      </w:r>
      <w:r>
        <w:rPr>
          <w:rFonts w:ascii="Times New Roman" w:hAnsi="Times New Roman"/>
          <w:sz w:val="28"/>
          <w:szCs w:val="28"/>
        </w:rPr>
        <w:t>Николаевка</w:t>
      </w:r>
      <w:r w:rsidRPr="004E38D2">
        <w:rPr>
          <w:rFonts w:ascii="Times New Roman" w:hAnsi="Times New Roman"/>
          <w:sz w:val="28"/>
          <w:szCs w:val="28"/>
        </w:rPr>
        <w:t xml:space="preserve">», </w:t>
      </w:r>
      <w:r w:rsidR="00E85C68">
        <w:rPr>
          <w:rFonts w:ascii="Times New Roman" w:hAnsi="Times New Roman"/>
          <w:sz w:val="28"/>
          <w:szCs w:val="28"/>
        </w:rPr>
        <w:t>центральная</w:t>
      </w:r>
      <w:r w:rsidRPr="004E38D2">
        <w:rPr>
          <w:rFonts w:ascii="Times New Roman" w:hAnsi="Times New Roman"/>
          <w:sz w:val="28"/>
          <w:szCs w:val="28"/>
        </w:rPr>
        <w:t xml:space="preserve"> част</w:t>
      </w:r>
      <w:r w:rsidR="00E85C68">
        <w:rPr>
          <w:rFonts w:ascii="Times New Roman" w:hAnsi="Times New Roman"/>
          <w:sz w:val="28"/>
          <w:szCs w:val="28"/>
        </w:rPr>
        <w:t>ь кадастрового квартала 36:01:070</w:t>
      </w:r>
      <w:r>
        <w:rPr>
          <w:rFonts w:ascii="Times New Roman" w:hAnsi="Times New Roman"/>
          <w:sz w:val="28"/>
          <w:szCs w:val="28"/>
        </w:rPr>
        <w:t>000</w:t>
      </w:r>
      <w:r w:rsidR="00E85C68">
        <w:rPr>
          <w:rFonts w:ascii="Times New Roman" w:hAnsi="Times New Roman"/>
          <w:sz w:val="28"/>
          <w:szCs w:val="28"/>
        </w:rPr>
        <w:t>3</w:t>
      </w:r>
    </w:p>
    <w:p w:rsidR="001B4742" w:rsidRPr="002E6519" w:rsidRDefault="001B4742" w:rsidP="001B4742">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Pr>
          <w:rFonts w:ascii="Times New Roman" w:hAnsi="Times New Roman"/>
          <w:sz w:val="28"/>
          <w:szCs w:val="28"/>
        </w:rPr>
        <w:t xml:space="preserve"> </w:t>
      </w:r>
      <w:r w:rsidR="00E85C68">
        <w:rPr>
          <w:rFonts w:ascii="Times New Roman" w:hAnsi="Times New Roman"/>
          <w:sz w:val="28"/>
          <w:szCs w:val="28"/>
        </w:rPr>
        <w:t>88506</w:t>
      </w:r>
      <w:r w:rsidRPr="002E6519">
        <w:rPr>
          <w:rFonts w:ascii="Times New Roman" w:hAnsi="Times New Roman"/>
          <w:sz w:val="28"/>
          <w:szCs w:val="28"/>
        </w:rPr>
        <w:t xml:space="preserve"> кв.м.</w:t>
      </w:r>
    </w:p>
    <w:p w:rsidR="001B4742" w:rsidRPr="002E6519" w:rsidRDefault="001B4742" w:rsidP="001B4742">
      <w:pPr>
        <w:pStyle w:val="af7"/>
        <w:jc w:val="both"/>
        <w:rPr>
          <w:rFonts w:ascii="Times New Roman" w:hAnsi="Times New Roman"/>
          <w:sz w:val="28"/>
          <w:szCs w:val="28"/>
        </w:rPr>
      </w:pPr>
      <w:r>
        <w:rPr>
          <w:rFonts w:ascii="Times New Roman" w:hAnsi="Times New Roman"/>
          <w:sz w:val="28"/>
          <w:szCs w:val="28"/>
        </w:rPr>
        <w:t xml:space="preserve">Кадастровый номер: </w:t>
      </w:r>
      <w:r w:rsidR="00E85C68">
        <w:rPr>
          <w:rFonts w:ascii="Times New Roman" w:hAnsi="Times New Roman"/>
          <w:sz w:val="28"/>
          <w:szCs w:val="28"/>
        </w:rPr>
        <w:t xml:space="preserve"> </w:t>
      </w:r>
      <w:r>
        <w:rPr>
          <w:rFonts w:ascii="Times New Roman" w:hAnsi="Times New Roman"/>
          <w:sz w:val="28"/>
          <w:szCs w:val="28"/>
        </w:rPr>
        <w:t>36:01:0</w:t>
      </w:r>
      <w:r w:rsidR="00E85C68">
        <w:rPr>
          <w:rFonts w:ascii="Times New Roman" w:hAnsi="Times New Roman"/>
          <w:sz w:val="28"/>
          <w:szCs w:val="28"/>
        </w:rPr>
        <w:t>70</w:t>
      </w:r>
      <w:r w:rsidRPr="002E6519">
        <w:rPr>
          <w:rFonts w:ascii="Times New Roman" w:hAnsi="Times New Roman"/>
          <w:sz w:val="28"/>
          <w:szCs w:val="28"/>
        </w:rPr>
        <w:t>00</w:t>
      </w:r>
      <w:r>
        <w:rPr>
          <w:rFonts w:ascii="Times New Roman" w:hAnsi="Times New Roman"/>
          <w:sz w:val="28"/>
          <w:szCs w:val="28"/>
        </w:rPr>
        <w:t>0</w:t>
      </w:r>
      <w:r w:rsidR="00E85C68">
        <w:rPr>
          <w:rFonts w:ascii="Times New Roman" w:hAnsi="Times New Roman"/>
          <w:sz w:val="28"/>
          <w:szCs w:val="28"/>
        </w:rPr>
        <w:t>3:112</w:t>
      </w:r>
    </w:p>
    <w:p w:rsidR="001B4742" w:rsidRPr="002E6519" w:rsidRDefault="001B4742" w:rsidP="001B4742">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1B4742" w:rsidRDefault="001B4742" w:rsidP="001B4742">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Pr>
          <w:rFonts w:ascii="Times New Roman" w:hAnsi="Times New Roman"/>
          <w:sz w:val="28"/>
          <w:szCs w:val="28"/>
        </w:rPr>
        <w:t>использования</w:t>
      </w:r>
    </w:p>
    <w:p w:rsidR="001B4742" w:rsidRPr="002E6519" w:rsidRDefault="001B4742" w:rsidP="001B4742">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1B4742" w:rsidRPr="002E6519" w:rsidRDefault="001B4742" w:rsidP="001B4742">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1B4742" w:rsidRDefault="001B4742" w:rsidP="001B4742">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8A3E72" w:rsidRDefault="008A3E72" w:rsidP="008C18AC">
      <w:pPr>
        <w:pStyle w:val="af7"/>
        <w:jc w:val="both"/>
        <w:rPr>
          <w:rFonts w:ascii="Times New Roman" w:hAnsi="Times New Roman"/>
          <w:b/>
          <w:sz w:val="28"/>
          <w:szCs w:val="28"/>
        </w:rPr>
      </w:pPr>
    </w:p>
    <w:p w:rsidR="008C18AC" w:rsidRDefault="008C18AC" w:rsidP="008C18AC">
      <w:pPr>
        <w:pStyle w:val="af7"/>
        <w:jc w:val="both"/>
        <w:rPr>
          <w:rFonts w:ascii="Times New Roman" w:hAnsi="Times New Roman"/>
          <w:b/>
          <w:sz w:val="28"/>
          <w:szCs w:val="28"/>
        </w:rPr>
      </w:pPr>
      <w:r w:rsidRPr="002E6519">
        <w:rPr>
          <w:rFonts w:ascii="Times New Roman" w:hAnsi="Times New Roman"/>
          <w:b/>
          <w:sz w:val="28"/>
          <w:szCs w:val="28"/>
        </w:rPr>
        <w:t xml:space="preserve">Лот № </w:t>
      </w:r>
      <w:r>
        <w:rPr>
          <w:rFonts w:ascii="Times New Roman" w:hAnsi="Times New Roman"/>
          <w:b/>
          <w:sz w:val="28"/>
          <w:szCs w:val="28"/>
        </w:rPr>
        <w:t>4</w:t>
      </w:r>
    </w:p>
    <w:p w:rsidR="001B4742" w:rsidRPr="002E6519" w:rsidRDefault="001B4742" w:rsidP="001B4742">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1B4742" w:rsidRDefault="001B4742" w:rsidP="001B4742">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Pr="002E6519">
        <w:rPr>
          <w:rFonts w:ascii="Times New Roman" w:hAnsi="Times New Roman"/>
          <w:sz w:val="28"/>
          <w:szCs w:val="28"/>
        </w:rPr>
        <w:t xml:space="preserve">, р-н Аннинский, </w:t>
      </w:r>
      <w:r>
        <w:rPr>
          <w:rFonts w:ascii="Times New Roman" w:hAnsi="Times New Roman"/>
          <w:sz w:val="28"/>
          <w:szCs w:val="28"/>
        </w:rPr>
        <w:t xml:space="preserve">Николаевское сельское поселение, </w:t>
      </w:r>
      <w:r w:rsidRPr="004E38D2">
        <w:rPr>
          <w:rFonts w:ascii="Times New Roman" w:hAnsi="Times New Roman"/>
          <w:sz w:val="28"/>
          <w:szCs w:val="28"/>
        </w:rPr>
        <w:t>в границах СХА «</w:t>
      </w:r>
      <w:r>
        <w:rPr>
          <w:rFonts w:ascii="Times New Roman" w:hAnsi="Times New Roman"/>
          <w:sz w:val="28"/>
          <w:szCs w:val="28"/>
        </w:rPr>
        <w:t>Николаевка</w:t>
      </w:r>
      <w:r w:rsidRPr="004E38D2">
        <w:rPr>
          <w:rFonts w:ascii="Times New Roman" w:hAnsi="Times New Roman"/>
          <w:sz w:val="28"/>
          <w:szCs w:val="28"/>
        </w:rPr>
        <w:t xml:space="preserve">», </w:t>
      </w:r>
      <w:r w:rsidR="007C4C88">
        <w:rPr>
          <w:rFonts w:ascii="Times New Roman" w:hAnsi="Times New Roman"/>
          <w:sz w:val="28"/>
          <w:szCs w:val="28"/>
        </w:rPr>
        <w:t>центральная</w:t>
      </w:r>
      <w:r w:rsidRPr="004E38D2">
        <w:rPr>
          <w:rFonts w:ascii="Times New Roman" w:hAnsi="Times New Roman"/>
          <w:sz w:val="28"/>
          <w:szCs w:val="28"/>
        </w:rPr>
        <w:t xml:space="preserve"> част</w:t>
      </w:r>
      <w:r>
        <w:rPr>
          <w:rFonts w:ascii="Times New Roman" w:hAnsi="Times New Roman"/>
          <w:sz w:val="28"/>
          <w:szCs w:val="28"/>
        </w:rPr>
        <w:t>ь кадастрового квартала 36:01:070000</w:t>
      </w:r>
      <w:r w:rsidR="007C4C88">
        <w:rPr>
          <w:rFonts w:ascii="Times New Roman" w:hAnsi="Times New Roman"/>
          <w:sz w:val="28"/>
          <w:szCs w:val="28"/>
        </w:rPr>
        <w:t>3</w:t>
      </w:r>
    </w:p>
    <w:p w:rsidR="001B4742" w:rsidRPr="002E6519" w:rsidRDefault="001B4742" w:rsidP="001B4742">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Pr>
          <w:rFonts w:ascii="Times New Roman" w:hAnsi="Times New Roman"/>
          <w:sz w:val="28"/>
          <w:szCs w:val="28"/>
        </w:rPr>
        <w:t xml:space="preserve"> </w:t>
      </w:r>
      <w:r w:rsidR="007C4C88">
        <w:rPr>
          <w:rFonts w:ascii="Times New Roman" w:hAnsi="Times New Roman"/>
          <w:sz w:val="28"/>
          <w:szCs w:val="28"/>
        </w:rPr>
        <w:t>19814</w:t>
      </w:r>
      <w:r w:rsidRPr="002E6519">
        <w:rPr>
          <w:rFonts w:ascii="Times New Roman" w:hAnsi="Times New Roman"/>
          <w:sz w:val="28"/>
          <w:szCs w:val="28"/>
        </w:rPr>
        <w:t xml:space="preserve"> кв.м.</w:t>
      </w:r>
    </w:p>
    <w:p w:rsidR="001B4742" w:rsidRPr="002E6519" w:rsidRDefault="001B4742" w:rsidP="001B4742">
      <w:pPr>
        <w:pStyle w:val="af7"/>
        <w:jc w:val="both"/>
        <w:rPr>
          <w:rFonts w:ascii="Times New Roman" w:hAnsi="Times New Roman"/>
          <w:sz w:val="28"/>
          <w:szCs w:val="28"/>
        </w:rPr>
      </w:pPr>
      <w:r>
        <w:rPr>
          <w:rFonts w:ascii="Times New Roman" w:hAnsi="Times New Roman"/>
          <w:sz w:val="28"/>
          <w:szCs w:val="28"/>
        </w:rPr>
        <w:t>Кадастровый номер: 36:01:070</w:t>
      </w:r>
      <w:r w:rsidRPr="002E6519">
        <w:rPr>
          <w:rFonts w:ascii="Times New Roman" w:hAnsi="Times New Roman"/>
          <w:sz w:val="28"/>
          <w:szCs w:val="28"/>
        </w:rPr>
        <w:t>00</w:t>
      </w:r>
      <w:r>
        <w:rPr>
          <w:rFonts w:ascii="Times New Roman" w:hAnsi="Times New Roman"/>
          <w:sz w:val="28"/>
          <w:szCs w:val="28"/>
        </w:rPr>
        <w:t>0</w:t>
      </w:r>
      <w:r w:rsidR="007C4C88">
        <w:rPr>
          <w:rFonts w:ascii="Times New Roman" w:hAnsi="Times New Roman"/>
          <w:sz w:val="28"/>
          <w:szCs w:val="28"/>
        </w:rPr>
        <w:t>3</w:t>
      </w:r>
      <w:r w:rsidRPr="002E6519">
        <w:rPr>
          <w:rFonts w:ascii="Times New Roman" w:hAnsi="Times New Roman"/>
          <w:sz w:val="28"/>
          <w:szCs w:val="28"/>
        </w:rPr>
        <w:t>:</w:t>
      </w:r>
      <w:r w:rsidR="007C4C88">
        <w:rPr>
          <w:rFonts w:ascii="Times New Roman" w:hAnsi="Times New Roman"/>
          <w:sz w:val="28"/>
          <w:szCs w:val="28"/>
        </w:rPr>
        <w:t>113</w:t>
      </w:r>
    </w:p>
    <w:p w:rsidR="001B4742" w:rsidRPr="002E6519" w:rsidRDefault="001B4742" w:rsidP="001B4742">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1B4742" w:rsidRDefault="001B4742" w:rsidP="001B4742">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Pr>
          <w:rFonts w:ascii="Times New Roman" w:hAnsi="Times New Roman"/>
          <w:sz w:val="28"/>
          <w:szCs w:val="28"/>
        </w:rPr>
        <w:t>использования</w:t>
      </w:r>
    </w:p>
    <w:p w:rsidR="001B4742" w:rsidRPr="002E6519" w:rsidRDefault="001B4742" w:rsidP="001B4742">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1B4742" w:rsidRPr="002E6519" w:rsidRDefault="001B4742" w:rsidP="001B4742">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1B4742" w:rsidRDefault="001B4742" w:rsidP="001B4742">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EE49CD" w:rsidRDefault="00EE49CD" w:rsidP="001B4742">
      <w:pPr>
        <w:pStyle w:val="af7"/>
        <w:jc w:val="both"/>
        <w:rPr>
          <w:rFonts w:ascii="Times New Roman" w:hAnsi="Times New Roman"/>
          <w:sz w:val="28"/>
          <w:szCs w:val="28"/>
        </w:rPr>
      </w:pPr>
    </w:p>
    <w:p w:rsidR="00EE49CD" w:rsidRDefault="00EE49CD" w:rsidP="00EE49CD">
      <w:pPr>
        <w:pStyle w:val="af7"/>
        <w:jc w:val="both"/>
        <w:rPr>
          <w:rFonts w:ascii="Times New Roman" w:hAnsi="Times New Roman"/>
          <w:b/>
          <w:sz w:val="28"/>
          <w:szCs w:val="28"/>
        </w:rPr>
      </w:pPr>
      <w:r w:rsidRPr="002E6519">
        <w:rPr>
          <w:rFonts w:ascii="Times New Roman" w:hAnsi="Times New Roman"/>
          <w:b/>
          <w:sz w:val="28"/>
          <w:szCs w:val="28"/>
        </w:rPr>
        <w:t xml:space="preserve">Лот № </w:t>
      </w:r>
      <w:r>
        <w:rPr>
          <w:rFonts w:ascii="Times New Roman" w:hAnsi="Times New Roman"/>
          <w:b/>
          <w:sz w:val="28"/>
          <w:szCs w:val="28"/>
        </w:rPr>
        <w:t>5</w:t>
      </w:r>
    </w:p>
    <w:p w:rsidR="00EE49CD" w:rsidRPr="002E6519" w:rsidRDefault="00EE49CD" w:rsidP="00EE49CD">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EE49CD" w:rsidRDefault="00EE49CD" w:rsidP="00EE49CD">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Pr="002E6519">
        <w:rPr>
          <w:rFonts w:ascii="Times New Roman" w:hAnsi="Times New Roman"/>
          <w:sz w:val="28"/>
          <w:szCs w:val="28"/>
        </w:rPr>
        <w:t xml:space="preserve">, р-н Аннинский, </w:t>
      </w:r>
      <w:r>
        <w:rPr>
          <w:rFonts w:ascii="Times New Roman" w:hAnsi="Times New Roman"/>
          <w:sz w:val="28"/>
          <w:szCs w:val="28"/>
        </w:rPr>
        <w:t xml:space="preserve">Николаевское сельское поселение, </w:t>
      </w:r>
      <w:r w:rsidRPr="004E38D2">
        <w:rPr>
          <w:rFonts w:ascii="Times New Roman" w:hAnsi="Times New Roman"/>
          <w:sz w:val="28"/>
          <w:szCs w:val="28"/>
        </w:rPr>
        <w:t>в границах СХА «</w:t>
      </w:r>
      <w:r>
        <w:rPr>
          <w:rFonts w:ascii="Times New Roman" w:hAnsi="Times New Roman"/>
          <w:sz w:val="28"/>
          <w:szCs w:val="28"/>
        </w:rPr>
        <w:t>Николаевка</w:t>
      </w:r>
      <w:r w:rsidRPr="004E38D2">
        <w:rPr>
          <w:rFonts w:ascii="Times New Roman" w:hAnsi="Times New Roman"/>
          <w:sz w:val="28"/>
          <w:szCs w:val="28"/>
        </w:rPr>
        <w:t xml:space="preserve">», </w:t>
      </w:r>
      <w:r w:rsidR="007C4C88">
        <w:rPr>
          <w:rFonts w:ascii="Times New Roman" w:hAnsi="Times New Roman"/>
          <w:sz w:val="28"/>
          <w:szCs w:val="28"/>
        </w:rPr>
        <w:t>центральная</w:t>
      </w:r>
      <w:r w:rsidRPr="004E38D2">
        <w:rPr>
          <w:rFonts w:ascii="Times New Roman" w:hAnsi="Times New Roman"/>
          <w:sz w:val="28"/>
          <w:szCs w:val="28"/>
        </w:rPr>
        <w:t xml:space="preserve"> част</w:t>
      </w:r>
      <w:r>
        <w:rPr>
          <w:rFonts w:ascii="Times New Roman" w:hAnsi="Times New Roman"/>
          <w:sz w:val="28"/>
          <w:szCs w:val="28"/>
        </w:rPr>
        <w:t>ь кадастрового квартала 36:01:070000</w:t>
      </w:r>
      <w:r w:rsidR="007C4C88">
        <w:rPr>
          <w:rFonts w:ascii="Times New Roman" w:hAnsi="Times New Roman"/>
          <w:sz w:val="28"/>
          <w:szCs w:val="28"/>
        </w:rPr>
        <w:t>3</w:t>
      </w:r>
    </w:p>
    <w:p w:rsidR="00EE49CD" w:rsidRPr="002E6519" w:rsidRDefault="00EE49CD" w:rsidP="00EE49CD">
      <w:pPr>
        <w:pStyle w:val="af7"/>
        <w:jc w:val="both"/>
        <w:rPr>
          <w:rFonts w:ascii="Times New Roman" w:hAnsi="Times New Roman"/>
          <w:sz w:val="28"/>
          <w:szCs w:val="28"/>
        </w:rPr>
      </w:pPr>
      <w:r w:rsidRPr="002E6519">
        <w:rPr>
          <w:rFonts w:ascii="Times New Roman" w:hAnsi="Times New Roman"/>
          <w:sz w:val="28"/>
          <w:szCs w:val="28"/>
        </w:rPr>
        <w:lastRenderedPageBreak/>
        <w:t>Площадь земельного участка:</w:t>
      </w:r>
      <w:r>
        <w:rPr>
          <w:rFonts w:ascii="Times New Roman" w:hAnsi="Times New Roman"/>
          <w:sz w:val="28"/>
          <w:szCs w:val="28"/>
        </w:rPr>
        <w:t xml:space="preserve"> 2</w:t>
      </w:r>
      <w:r w:rsidR="007C4C88">
        <w:rPr>
          <w:rFonts w:ascii="Times New Roman" w:hAnsi="Times New Roman"/>
          <w:sz w:val="28"/>
          <w:szCs w:val="28"/>
        </w:rPr>
        <w:t>3708</w:t>
      </w:r>
      <w:r w:rsidRPr="002E6519">
        <w:rPr>
          <w:rFonts w:ascii="Times New Roman" w:hAnsi="Times New Roman"/>
          <w:sz w:val="28"/>
          <w:szCs w:val="28"/>
        </w:rPr>
        <w:t xml:space="preserve"> кв.м.</w:t>
      </w:r>
    </w:p>
    <w:p w:rsidR="00EE49CD" w:rsidRPr="002E6519" w:rsidRDefault="00EE49CD" w:rsidP="00EE49CD">
      <w:pPr>
        <w:pStyle w:val="af7"/>
        <w:jc w:val="both"/>
        <w:rPr>
          <w:rFonts w:ascii="Times New Roman" w:hAnsi="Times New Roman"/>
          <w:sz w:val="28"/>
          <w:szCs w:val="28"/>
        </w:rPr>
      </w:pPr>
      <w:r>
        <w:rPr>
          <w:rFonts w:ascii="Times New Roman" w:hAnsi="Times New Roman"/>
          <w:sz w:val="28"/>
          <w:szCs w:val="28"/>
        </w:rPr>
        <w:t>Кадастровый номер: 36:01:070</w:t>
      </w:r>
      <w:r w:rsidRPr="002E6519">
        <w:rPr>
          <w:rFonts w:ascii="Times New Roman" w:hAnsi="Times New Roman"/>
          <w:sz w:val="28"/>
          <w:szCs w:val="28"/>
        </w:rPr>
        <w:t>00</w:t>
      </w:r>
      <w:r>
        <w:rPr>
          <w:rFonts w:ascii="Times New Roman" w:hAnsi="Times New Roman"/>
          <w:sz w:val="28"/>
          <w:szCs w:val="28"/>
        </w:rPr>
        <w:t>0</w:t>
      </w:r>
      <w:r w:rsidR="007C4C88">
        <w:rPr>
          <w:rFonts w:ascii="Times New Roman" w:hAnsi="Times New Roman"/>
          <w:sz w:val="28"/>
          <w:szCs w:val="28"/>
        </w:rPr>
        <w:t>3</w:t>
      </w:r>
      <w:r w:rsidRPr="002E6519">
        <w:rPr>
          <w:rFonts w:ascii="Times New Roman" w:hAnsi="Times New Roman"/>
          <w:sz w:val="28"/>
          <w:szCs w:val="28"/>
        </w:rPr>
        <w:t>:</w:t>
      </w:r>
      <w:r w:rsidR="007C4C88">
        <w:rPr>
          <w:rFonts w:ascii="Times New Roman" w:hAnsi="Times New Roman"/>
          <w:sz w:val="28"/>
          <w:szCs w:val="28"/>
        </w:rPr>
        <w:t>114</w:t>
      </w:r>
    </w:p>
    <w:p w:rsidR="00EE49CD" w:rsidRPr="002E6519" w:rsidRDefault="00EE49CD" w:rsidP="00EE49CD">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EE49CD" w:rsidRDefault="00EE49CD" w:rsidP="00EE49CD">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Pr>
          <w:rFonts w:ascii="Times New Roman" w:hAnsi="Times New Roman"/>
          <w:sz w:val="28"/>
          <w:szCs w:val="28"/>
        </w:rPr>
        <w:t>использования</w:t>
      </w:r>
    </w:p>
    <w:p w:rsidR="00EE49CD" w:rsidRPr="002E6519" w:rsidRDefault="00EE49CD" w:rsidP="00EE49CD">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EE49CD" w:rsidRPr="002E6519" w:rsidRDefault="00EE49CD" w:rsidP="00EE49CD">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8A3E72" w:rsidRDefault="00EE49CD" w:rsidP="00EE49CD">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EE49CD" w:rsidRPr="002E6519" w:rsidRDefault="00EE49CD" w:rsidP="00EE49CD">
      <w:pPr>
        <w:pStyle w:val="af7"/>
        <w:jc w:val="both"/>
        <w:rPr>
          <w:rFonts w:ascii="Times New Roman" w:hAnsi="Times New Roman"/>
          <w:b/>
          <w:sz w:val="28"/>
          <w:szCs w:val="28"/>
        </w:rPr>
      </w:pPr>
      <w:r w:rsidRPr="002E6519">
        <w:rPr>
          <w:rFonts w:ascii="Times New Roman" w:hAnsi="Times New Roman"/>
          <w:b/>
          <w:sz w:val="28"/>
          <w:szCs w:val="28"/>
        </w:rPr>
        <w:t xml:space="preserve">Лот № </w:t>
      </w:r>
      <w:r>
        <w:rPr>
          <w:rFonts w:ascii="Times New Roman" w:hAnsi="Times New Roman"/>
          <w:b/>
          <w:sz w:val="28"/>
          <w:szCs w:val="28"/>
        </w:rPr>
        <w:t>6</w:t>
      </w:r>
    </w:p>
    <w:p w:rsidR="00EE49CD" w:rsidRPr="002E6519" w:rsidRDefault="00EE49CD" w:rsidP="00EE49CD">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EE49CD" w:rsidRDefault="00EE49CD" w:rsidP="00EE49CD">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Pr="002E6519">
        <w:rPr>
          <w:rFonts w:ascii="Times New Roman" w:hAnsi="Times New Roman"/>
          <w:sz w:val="28"/>
          <w:szCs w:val="28"/>
        </w:rPr>
        <w:t xml:space="preserve">, р-н Аннинский, </w:t>
      </w:r>
      <w:r>
        <w:rPr>
          <w:rFonts w:ascii="Times New Roman" w:hAnsi="Times New Roman"/>
          <w:sz w:val="28"/>
          <w:szCs w:val="28"/>
        </w:rPr>
        <w:t xml:space="preserve">Николаевское сельское поселение, </w:t>
      </w:r>
      <w:r w:rsidRPr="004E38D2">
        <w:rPr>
          <w:rFonts w:ascii="Times New Roman" w:hAnsi="Times New Roman"/>
          <w:sz w:val="28"/>
          <w:szCs w:val="28"/>
        </w:rPr>
        <w:t>в границах СХА «</w:t>
      </w:r>
      <w:r>
        <w:rPr>
          <w:rFonts w:ascii="Times New Roman" w:hAnsi="Times New Roman"/>
          <w:sz w:val="28"/>
          <w:szCs w:val="28"/>
        </w:rPr>
        <w:t>Николаевка</w:t>
      </w:r>
      <w:r w:rsidRPr="004E38D2">
        <w:rPr>
          <w:rFonts w:ascii="Times New Roman" w:hAnsi="Times New Roman"/>
          <w:sz w:val="28"/>
          <w:szCs w:val="28"/>
        </w:rPr>
        <w:t xml:space="preserve">», </w:t>
      </w:r>
      <w:r>
        <w:rPr>
          <w:rFonts w:ascii="Times New Roman" w:hAnsi="Times New Roman"/>
          <w:sz w:val="28"/>
          <w:szCs w:val="28"/>
        </w:rPr>
        <w:t>северная</w:t>
      </w:r>
      <w:r w:rsidRPr="004E38D2">
        <w:rPr>
          <w:rFonts w:ascii="Times New Roman" w:hAnsi="Times New Roman"/>
          <w:sz w:val="28"/>
          <w:szCs w:val="28"/>
        </w:rPr>
        <w:t xml:space="preserve"> част</w:t>
      </w:r>
      <w:r>
        <w:rPr>
          <w:rFonts w:ascii="Times New Roman" w:hAnsi="Times New Roman"/>
          <w:sz w:val="28"/>
          <w:szCs w:val="28"/>
        </w:rPr>
        <w:t>ь кадастрового квартала 36:01:0700004</w:t>
      </w:r>
    </w:p>
    <w:p w:rsidR="00EE49CD" w:rsidRPr="002E6519" w:rsidRDefault="00EE49CD" w:rsidP="00EE49CD">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Pr>
          <w:rFonts w:ascii="Times New Roman" w:hAnsi="Times New Roman"/>
          <w:sz w:val="28"/>
          <w:szCs w:val="28"/>
        </w:rPr>
        <w:t xml:space="preserve"> 695095</w:t>
      </w:r>
      <w:r w:rsidRPr="002E6519">
        <w:rPr>
          <w:rFonts w:ascii="Times New Roman" w:hAnsi="Times New Roman"/>
          <w:sz w:val="28"/>
          <w:szCs w:val="28"/>
        </w:rPr>
        <w:t xml:space="preserve"> кв.м.</w:t>
      </w:r>
    </w:p>
    <w:p w:rsidR="00EE49CD" w:rsidRPr="002E6519" w:rsidRDefault="00EE49CD" w:rsidP="00EE49CD">
      <w:pPr>
        <w:pStyle w:val="af7"/>
        <w:jc w:val="both"/>
        <w:rPr>
          <w:rFonts w:ascii="Times New Roman" w:hAnsi="Times New Roman"/>
          <w:sz w:val="28"/>
          <w:szCs w:val="28"/>
        </w:rPr>
      </w:pPr>
      <w:r>
        <w:rPr>
          <w:rFonts w:ascii="Times New Roman" w:hAnsi="Times New Roman"/>
          <w:sz w:val="28"/>
          <w:szCs w:val="28"/>
        </w:rPr>
        <w:t>Кадастровый номер: 36:01:070</w:t>
      </w:r>
      <w:r w:rsidRPr="002E6519">
        <w:rPr>
          <w:rFonts w:ascii="Times New Roman" w:hAnsi="Times New Roman"/>
          <w:sz w:val="28"/>
          <w:szCs w:val="28"/>
        </w:rPr>
        <w:t>00</w:t>
      </w:r>
      <w:r>
        <w:rPr>
          <w:rFonts w:ascii="Times New Roman" w:hAnsi="Times New Roman"/>
          <w:sz w:val="28"/>
          <w:szCs w:val="28"/>
        </w:rPr>
        <w:t>04</w:t>
      </w:r>
      <w:r w:rsidRPr="002E6519">
        <w:rPr>
          <w:rFonts w:ascii="Times New Roman" w:hAnsi="Times New Roman"/>
          <w:sz w:val="28"/>
          <w:szCs w:val="28"/>
        </w:rPr>
        <w:t>:</w:t>
      </w:r>
      <w:r>
        <w:rPr>
          <w:rFonts w:ascii="Times New Roman" w:hAnsi="Times New Roman"/>
          <w:sz w:val="28"/>
          <w:szCs w:val="28"/>
        </w:rPr>
        <w:t>233</w:t>
      </w:r>
    </w:p>
    <w:p w:rsidR="00EE49CD" w:rsidRPr="002E6519" w:rsidRDefault="00EE49CD" w:rsidP="00EE49CD">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EE49CD" w:rsidRDefault="00EE49CD" w:rsidP="00EE49CD">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Pr>
          <w:rFonts w:ascii="Times New Roman" w:hAnsi="Times New Roman"/>
          <w:sz w:val="28"/>
          <w:szCs w:val="28"/>
        </w:rPr>
        <w:t>использования</w:t>
      </w:r>
    </w:p>
    <w:p w:rsidR="00EE49CD" w:rsidRPr="002E6519" w:rsidRDefault="00EE49CD" w:rsidP="00EE49CD">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F80549" w:rsidRDefault="00EE49CD" w:rsidP="00F80549">
      <w:pPr>
        <w:spacing w:after="0" w:line="240" w:lineRule="auto"/>
        <w:jc w:val="both"/>
        <w:rPr>
          <w:rFonts w:ascii="Times New Roman" w:hAnsi="Times New Roman"/>
          <w:sz w:val="28"/>
          <w:szCs w:val="28"/>
        </w:rPr>
      </w:pPr>
      <w:r w:rsidRPr="002E6519">
        <w:rPr>
          <w:rFonts w:ascii="Times New Roman" w:hAnsi="Times New Roman"/>
          <w:sz w:val="28"/>
          <w:szCs w:val="28"/>
        </w:rPr>
        <w:t xml:space="preserve">Обременения, ограничения: </w:t>
      </w:r>
    </w:p>
    <w:p w:rsidR="00F80549" w:rsidRPr="00421043" w:rsidRDefault="00F80549" w:rsidP="00F80549">
      <w:pPr>
        <w:spacing w:after="0" w:line="240" w:lineRule="auto"/>
        <w:jc w:val="both"/>
        <w:rPr>
          <w:rFonts w:ascii="Times New Roman" w:hAnsi="Times New Roman"/>
          <w:kern w:val="2"/>
          <w:sz w:val="28"/>
          <w:szCs w:val="28"/>
        </w:rPr>
      </w:pPr>
      <w:r w:rsidRPr="00421043">
        <w:rPr>
          <w:rFonts w:ascii="Times New Roman" w:hAnsi="Times New Roman"/>
          <w:kern w:val="2"/>
          <w:sz w:val="28"/>
          <w:szCs w:val="28"/>
        </w:rPr>
        <w:t xml:space="preserve">в отношении  части участка площадью </w:t>
      </w:r>
      <w:r>
        <w:rPr>
          <w:rFonts w:ascii="Times New Roman" w:hAnsi="Times New Roman"/>
          <w:kern w:val="2"/>
          <w:sz w:val="28"/>
          <w:szCs w:val="28"/>
        </w:rPr>
        <w:t>3127</w:t>
      </w:r>
      <w:r w:rsidRPr="00421043">
        <w:rPr>
          <w:rFonts w:ascii="Times New Roman" w:hAnsi="Times New Roman"/>
          <w:kern w:val="2"/>
          <w:sz w:val="28"/>
          <w:szCs w:val="28"/>
        </w:rPr>
        <w:t xml:space="preserve"> кв.м. установлены ограничения прав, предусмотренные статьей 56 Земельного кодекса Российской Федерации. Ограничение  использования объектов недвижимости  в границах зоны предусмотрено Постановлением Совета Министров СССР  от 26.03.1984 г. </w:t>
      </w:r>
      <w:r>
        <w:rPr>
          <w:rFonts w:ascii="Times New Roman" w:hAnsi="Times New Roman"/>
          <w:kern w:val="2"/>
          <w:sz w:val="28"/>
          <w:szCs w:val="28"/>
        </w:rPr>
        <w:t xml:space="preserve">                </w:t>
      </w:r>
      <w:r w:rsidRPr="00421043">
        <w:rPr>
          <w:rFonts w:ascii="Times New Roman" w:hAnsi="Times New Roman"/>
          <w:kern w:val="2"/>
          <w:sz w:val="28"/>
          <w:szCs w:val="28"/>
        </w:rPr>
        <w:t xml:space="preserve">№ 255 «Об утверждении правил охраны электрических сетей напряжением свыше 1000 вольт»  п. 11,13., Охранная зона ВЛ </w:t>
      </w:r>
      <w:r>
        <w:rPr>
          <w:rFonts w:ascii="Times New Roman" w:hAnsi="Times New Roman"/>
          <w:kern w:val="2"/>
          <w:sz w:val="28"/>
          <w:szCs w:val="28"/>
        </w:rPr>
        <w:t>-</w:t>
      </w:r>
      <w:r w:rsidRPr="00421043">
        <w:rPr>
          <w:rFonts w:ascii="Times New Roman" w:hAnsi="Times New Roman"/>
          <w:kern w:val="2"/>
          <w:sz w:val="28"/>
          <w:szCs w:val="28"/>
        </w:rPr>
        <w:t>10</w:t>
      </w:r>
      <w:r>
        <w:rPr>
          <w:rFonts w:ascii="Times New Roman" w:hAnsi="Times New Roman"/>
          <w:kern w:val="2"/>
          <w:sz w:val="28"/>
          <w:szCs w:val="28"/>
        </w:rPr>
        <w:t xml:space="preserve">-12 </w:t>
      </w:r>
      <w:r w:rsidRPr="00421043">
        <w:rPr>
          <w:rFonts w:ascii="Times New Roman" w:hAnsi="Times New Roman"/>
          <w:kern w:val="2"/>
          <w:sz w:val="28"/>
          <w:szCs w:val="28"/>
        </w:rPr>
        <w:t xml:space="preserve">ПС </w:t>
      </w:r>
      <w:r>
        <w:rPr>
          <w:rFonts w:ascii="Times New Roman" w:hAnsi="Times New Roman"/>
          <w:kern w:val="2"/>
          <w:sz w:val="28"/>
          <w:szCs w:val="28"/>
        </w:rPr>
        <w:t>Анна</w:t>
      </w:r>
      <w:r w:rsidRPr="00421043">
        <w:rPr>
          <w:rFonts w:ascii="Times New Roman" w:hAnsi="Times New Roman"/>
          <w:kern w:val="2"/>
          <w:sz w:val="28"/>
          <w:szCs w:val="28"/>
        </w:rPr>
        <w:t>, зона с особыми условиями использования территорий, №2,36.01.2.28, Доверенность №  1288378 от 29.07.2014</w:t>
      </w:r>
      <w:r>
        <w:rPr>
          <w:rFonts w:ascii="Times New Roman" w:hAnsi="Times New Roman"/>
          <w:kern w:val="2"/>
          <w:sz w:val="28"/>
          <w:szCs w:val="28"/>
        </w:rPr>
        <w:t>.</w:t>
      </w:r>
    </w:p>
    <w:p w:rsidR="00EE49CD" w:rsidRDefault="00EE49CD" w:rsidP="00EE49CD">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BE3E4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Начальная цена предмета аукциона: </w:t>
      </w:r>
      <w:r w:rsidRPr="00494326">
        <w:rPr>
          <w:rFonts w:ascii="Times New Roman" w:hAnsi="Times New Roman"/>
          <w:sz w:val="28"/>
          <w:szCs w:val="28"/>
        </w:rPr>
        <w:t xml:space="preserve">начальный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определен на основании отчетов об оценке</w:t>
      </w:r>
      <w:r w:rsidR="00BE3E46">
        <w:rPr>
          <w:rFonts w:ascii="Times New Roman" w:hAnsi="Times New Roman"/>
          <w:sz w:val="28"/>
          <w:szCs w:val="28"/>
        </w:rPr>
        <w:t>:</w:t>
      </w:r>
    </w:p>
    <w:p w:rsidR="000921E8" w:rsidRDefault="00500F05" w:rsidP="00611121">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007D5B36" w:rsidRPr="007D5B36">
        <w:rPr>
          <w:rFonts w:ascii="Times New Roman" w:hAnsi="Times New Roman"/>
          <w:b/>
          <w:sz w:val="28"/>
          <w:szCs w:val="28"/>
        </w:rPr>
        <w:t>14590</w:t>
      </w:r>
      <w:r w:rsidR="00F75D69" w:rsidRPr="007D5B36">
        <w:rPr>
          <w:rFonts w:ascii="Times New Roman" w:hAnsi="Times New Roman"/>
          <w:b/>
          <w:sz w:val="28"/>
          <w:szCs w:val="28"/>
        </w:rPr>
        <w:t xml:space="preserve"> </w:t>
      </w:r>
      <w:r>
        <w:rPr>
          <w:rFonts w:ascii="Times New Roman" w:hAnsi="Times New Roman"/>
          <w:sz w:val="28"/>
          <w:szCs w:val="28"/>
        </w:rPr>
        <w:t xml:space="preserve">рублей </w:t>
      </w:r>
      <w:r w:rsidR="00611121" w:rsidRPr="00AC2A2E">
        <w:rPr>
          <w:rFonts w:ascii="Times New Roman" w:hAnsi="Times New Roman"/>
          <w:b/>
          <w:sz w:val="28"/>
          <w:szCs w:val="28"/>
        </w:rPr>
        <w:t>00</w:t>
      </w:r>
      <w:r w:rsidR="00611121">
        <w:rPr>
          <w:rFonts w:ascii="Times New Roman" w:hAnsi="Times New Roman"/>
          <w:sz w:val="28"/>
          <w:szCs w:val="28"/>
        </w:rPr>
        <w:t xml:space="preserve"> </w:t>
      </w:r>
      <w:r>
        <w:rPr>
          <w:rFonts w:ascii="Times New Roman" w:hAnsi="Times New Roman"/>
          <w:sz w:val="28"/>
          <w:szCs w:val="28"/>
        </w:rPr>
        <w:t>копеек (</w:t>
      </w:r>
      <w:r w:rsidR="007D5B36">
        <w:rPr>
          <w:rFonts w:ascii="Times New Roman" w:hAnsi="Times New Roman"/>
          <w:sz w:val="28"/>
          <w:szCs w:val="28"/>
        </w:rPr>
        <w:t>Четырнадцать тысяч пятьсот девяносто</w:t>
      </w:r>
      <w:r w:rsidR="00A7700F">
        <w:rPr>
          <w:rFonts w:ascii="Times New Roman" w:hAnsi="Times New Roman"/>
          <w:sz w:val="28"/>
          <w:szCs w:val="28"/>
        </w:rPr>
        <w:t xml:space="preserve"> </w:t>
      </w:r>
      <w:r w:rsidR="005A2CC8">
        <w:rPr>
          <w:rFonts w:ascii="Times New Roman" w:hAnsi="Times New Roman"/>
          <w:sz w:val="28"/>
          <w:szCs w:val="28"/>
        </w:rPr>
        <w:t>рубл</w:t>
      </w:r>
      <w:r w:rsidR="007D30FD">
        <w:rPr>
          <w:rFonts w:ascii="Times New Roman" w:hAnsi="Times New Roman"/>
          <w:sz w:val="28"/>
          <w:szCs w:val="28"/>
        </w:rPr>
        <w:t>ей</w:t>
      </w:r>
      <w:r w:rsidR="00AC2A2E">
        <w:rPr>
          <w:rFonts w:ascii="Times New Roman" w:hAnsi="Times New Roman"/>
          <w:sz w:val="28"/>
          <w:szCs w:val="28"/>
        </w:rPr>
        <w:t xml:space="preserve"> 00</w:t>
      </w:r>
      <w:r>
        <w:rPr>
          <w:rFonts w:ascii="Times New Roman" w:hAnsi="Times New Roman"/>
          <w:sz w:val="28"/>
          <w:szCs w:val="28"/>
        </w:rPr>
        <w:t xml:space="preserve"> копеек), без НДС</w:t>
      </w:r>
      <w:r w:rsidR="00F75D69">
        <w:rPr>
          <w:rFonts w:ascii="Times New Roman" w:hAnsi="Times New Roman"/>
          <w:sz w:val="28"/>
          <w:szCs w:val="28"/>
        </w:rPr>
        <w:t xml:space="preserve"> </w:t>
      </w:r>
      <w:r w:rsidR="00043A25" w:rsidRPr="000A59E5">
        <w:rPr>
          <w:rFonts w:ascii="Times New Roman" w:hAnsi="Times New Roman"/>
          <w:sz w:val="28"/>
          <w:szCs w:val="28"/>
        </w:rPr>
        <w:t>(</w:t>
      </w:r>
      <w:r w:rsidR="00043A25" w:rsidRPr="00085A2C">
        <w:rPr>
          <w:rFonts w:ascii="Times New Roman" w:hAnsi="Times New Roman"/>
          <w:sz w:val="28"/>
          <w:szCs w:val="28"/>
        </w:rPr>
        <w:t>отчет об оценке рыночной стоимости</w:t>
      </w:r>
      <w:r w:rsidR="00043A25">
        <w:rPr>
          <w:rFonts w:ascii="Times New Roman" w:hAnsi="Times New Roman"/>
          <w:sz w:val="28"/>
          <w:szCs w:val="28"/>
        </w:rPr>
        <w:t xml:space="preserve"> права аренды</w:t>
      </w:r>
      <w:r w:rsidR="00043A25" w:rsidRPr="00085A2C">
        <w:rPr>
          <w:rFonts w:ascii="Times New Roman" w:hAnsi="Times New Roman"/>
          <w:sz w:val="28"/>
          <w:szCs w:val="28"/>
        </w:rPr>
        <w:t xml:space="preserve"> годово</w:t>
      </w:r>
      <w:r w:rsidR="00043A25">
        <w:rPr>
          <w:rFonts w:ascii="Times New Roman" w:hAnsi="Times New Roman"/>
          <w:sz w:val="28"/>
          <w:szCs w:val="28"/>
        </w:rPr>
        <w:t xml:space="preserve">го размера </w:t>
      </w:r>
      <w:r w:rsidR="00043A25" w:rsidRPr="00085A2C">
        <w:rPr>
          <w:rFonts w:ascii="Times New Roman" w:hAnsi="Times New Roman"/>
          <w:sz w:val="28"/>
          <w:szCs w:val="28"/>
        </w:rPr>
        <w:t xml:space="preserve"> арендной платы земельного участка от</w:t>
      </w:r>
      <w:r w:rsidR="007D5B36">
        <w:rPr>
          <w:rFonts w:ascii="Times New Roman" w:hAnsi="Times New Roman"/>
          <w:sz w:val="28"/>
          <w:szCs w:val="28"/>
        </w:rPr>
        <w:t xml:space="preserve"> 04.04</w:t>
      </w:r>
      <w:r w:rsidR="00043A25">
        <w:rPr>
          <w:rFonts w:ascii="Times New Roman" w:hAnsi="Times New Roman"/>
          <w:sz w:val="28"/>
          <w:szCs w:val="28"/>
        </w:rPr>
        <w:t>.201</w:t>
      </w:r>
      <w:r w:rsidR="007D5B36">
        <w:rPr>
          <w:rFonts w:ascii="Times New Roman" w:hAnsi="Times New Roman"/>
          <w:sz w:val="28"/>
          <w:szCs w:val="28"/>
        </w:rPr>
        <w:t>8</w:t>
      </w:r>
      <w:r w:rsidR="00043A25" w:rsidRPr="00085A2C">
        <w:rPr>
          <w:rFonts w:ascii="Times New Roman" w:hAnsi="Times New Roman"/>
          <w:sz w:val="28"/>
          <w:szCs w:val="28"/>
        </w:rPr>
        <w:t xml:space="preserve"> года </w:t>
      </w:r>
      <w:r w:rsidR="00043A25">
        <w:rPr>
          <w:rFonts w:ascii="Times New Roman" w:hAnsi="Times New Roman"/>
          <w:sz w:val="28"/>
          <w:szCs w:val="28"/>
        </w:rPr>
        <w:t xml:space="preserve"> </w:t>
      </w:r>
      <w:r w:rsidR="00043A25" w:rsidRPr="00085A2C">
        <w:rPr>
          <w:rFonts w:ascii="Times New Roman" w:hAnsi="Times New Roman"/>
          <w:sz w:val="28"/>
          <w:szCs w:val="28"/>
        </w:rPr>
        <w:t xml:space="preserve">№ </w:t>
      </w:r>
      <w:r w:rsidR="007D5B36">
        <w:rPr>
          <w:rFonts w:ascii="Times New Roman" w:hAnsi="Times New Roman"/>
          <w:sz w:val="28"/>
          <w:szCs w:val="28"/>
        </w:rPr>
        <w:t>221/</w:t>
      </w:r>
      <w:r w:rsidR="00043A25">
        <w:rPr>
          <w:rFonts w:ascii="Times New Roman" w:hAnsi="Times New Roman"/>
          <w:sz w:val="28"/>
          <w:szCs w:val="28"/>
        </w:rPr>
        <w:t>201</w:t>
      </w:r>
      <w:r w:rsidR="007D5B36">
        <w:rPr>
          <w:rFonts w:ascii="Times New Roman" w:hAnsi="Times New Roman"/>
          <w:sz w:val="28"/>
          <w:szCs w:val="28"/>
        </w:rPr>
        <w:t>8</w:t>
      </w:r>
      <w:r w:rsidR="00043A25">
        <w:rPr>
          <w:rFonts w:ascii="Times New Roman" w:hAnsi="Times New Roman"/>
          <w:sz w:val="28"/>
          <w:szCs w:val="28"/>
        </w:rPr>
        <w:t xml:space="preserve">-В   </w:t>
      </w:r>
      <w:r w:rsidR="00043A25" w:rsidRPr="00085A2C">
        <w:rPr>
          <w:rFonts w:ascii="Times New Roman" w:hAnsi="Times New Roman"/>
          <w:sz w:val="28"/>
          <w:szCs w:val="28"/>
        </w:rPr>
        <w:t>ООО Правовой центр «Независимость»</w:t>
      </w:r>
      <w:r w:rsidR="00043A25">
        <w:rPr>
          <w:rFonts w:ascii="Times New Roman" w:hAnsi="Times New Roman"/>
          <w:sz w:val="28"/>
          <w:szCs w:val="28"/>
        </w:rPr>
        <w:t>)</w:t>
      </w:r>
      <w:r w:rsidR="000921E8">
        <w:rPr>
          <w:rFonts w:ascii="Times New Roman" w:hAnsi="Times New Roman"/>
          <w:sz w:val="28"/>
          <w:szCs w:val="28"/>
        </w:rPr>
        <w:t>;</w:t>
      </w:r>
    </w:p>
    <w:p w:rsidR="000921E8" w:rsidRDefault="00611121" w:rsidP="000921E8">
      <w:pPr>
        <w:pStyle w:val="af7"/>
        <w:jc w:val="both"/>
        <w:rPr>
          <w:rFonts w:ascii="Times New Roman" w:hAnsi="Times New Roman"/>
          <w:sz w:val="28"/>
          <w:szCs w:val="28"/>
        </w:rPr>
      </w:pPr>
      <w:r w:rsidRPr="00611121">
        <w:rPr>
          <w:rFonts w:ascii="Times New Roman" w:hAnsi="Times New Roman"/>
          <w:sz w:val="28"/>
          <w:szCs w:val="28"/>
        </w:rPr>
        <w:t xml:space="preserve"> </w:t>
      </w:r>
      <w:r w:rsidR="000921E8">
        <w:rPr>
          <w:rFonts w:ascii="Times New Roman" w:hAnsi="Times New Roman"/>
          <w:sz w:val="28"/>
          <w:szCs w:val="28"/>
        </w:rPr>
        <w:t xml:space="preserve">По </w:t>
      </w:r>
      <w:r w:rsidR="000921E8" w:rsidRPr="00611121">
        <w:rPr>
          <w:rFonts w:ascii="Times New Roman" w:hAnsi="Times New Roman"/>
          <w:b/>
          <w:sz w:val="28"/>
          <w:szCs w:val="28"/>
        </w:rPr>
        <w:t xml:space="preserve">Лоту № </w:t>
      </w:r>
      <w:r w:rsidR="000921E8">
        <w:rPr>
          <w:rFonts w:ascii="Times New Roman" w:hAnsi="Times New Roman"/>
          <w:b/>
          <w:sz w:val="28"/>
          <w:szCs w:val="28"/>
        </w:rPr>
        <w:t>2</w:t>
      </w:r>
      <w:r w:rsidR="000921E8">
        <w:rPr>
          <w:rFonts w:ascii="Times New Roman" w:hAnsi="Times New Roman"/>
          <w:sz w:val="28"/>
          <w:szCs w:val="28"/>
        </w:rPr>
        <w:t xml:space="preserve"> –</w:t>
      </w:r>
      <w:r w:rsidR="00625BBC" w:rsidRPr="00625BBC">
        <w:rPr>
          <w:rFonts w:ascii="Times New Roman" w:hAnsi="Times New Roman"/>
          <w:b/>
          <w:sz w:val="28"/>
          <w:szCs w:val="28"/>
        </w:rPr>
        <w:t>9880</w:t>
      </w:r>
      <w:r w:rsidR="00F75D69" w:rsidRPr="00625BBC">
        <w:rPr>
          <w:rFonts w:ascii="Times New Roman" w:hAnsi="Times New Roman"/>
          <w:b/>
          <w:sz w:val="28"/>
          <w:szCs w:val="28"/>
        </w:rPr>
        <w:t xml:space="preserve"> </w:t>
      </w:r>
      <w:r w:rsidR="00F75D69">
        <w:rPr>
          <w:rFonts w:ascii="Times New Roman" w:hAnsi="Times New Roman"/>
          <w:sz w:val="28"/>
          <w:szCs w:val="28"/>
        </w:rPr>
        <w:t xml:space="preserve">рублей </w:t>
      </w:r>
      <w:r w:rsidR="00F75D69" w:rsidRPr="00AC2A2E">
        <w:rPr>
          <w:rFonts w:ascii="Times New Roman" w:hAnsi="Times New Roman"/>
          <w:b/>
          <w:sz w:val="28"/>
          <w:szCs w:val="28"/>
        </w:rPr>
        <w:t>00</w:t>
      </w:r>
      <w:r w:rsidR="00F75D69">
        <w:rPr>
          <w:rFonts w:ascii="Times New Roman" w:hAnsi="Times New Roman"/>
          <w:sz w:val="28"/>
          <w:szCs w:val="28"/>
        </w:rPr>
        <w:t xml:space="preserve"> копеек (</w:t>
      </w:r>
      <w:r w:rsidR="00625BBC">
        <w:rPr>
          <w:rFonts w:ascii="Times New Roman" w:hAnsi="Times New Roman"/>
          <w:sz w:val="28"/>
          <w:szCs w:val="28"/>
        </w:rPr>
        <w:t>Девять тысяч восемьсот восемьдесят</w:t>
      </w:r>
      <w:r w:rsidR="00F75D69">
        <w:rPr>
          <w:rFonts w:ascii="Times New Roman" w:hAnsi="Times New Roman"/>
          <w:sz w:val="28"/>
          <w:szCs w:val="28"/>
        </w:rPr>
        <w:t xml:space="preserve">   рублей 00 копеек), без НДС </w:t>
      </w:r>
      <w:r w:rsidR="00F75D69" w:rsidRPr="000A59E5">
        <w:rPr>
          <w:rFonts w:ascii="Times New Roman" w:hAnsi="Times New Roman"/>
          <w:sz w:val="28"/>
          <w:szCs w:val="28"/>
        </w:rPr>
        <w:t>(</w:t>
      </w:r>
      <w:r w:rsidR="00F75D69" w:rsidRPr="00085A2C">
        <w:rPr>
          <w:rFonts w:ascii="Times New Roman" w:hAnsi="Times New Roman"/>
          <w:sz w:val="28"/>
          <w:szCs w:val="28"/>
        </w:rPr>
        <w:t>отчет об оценке рыночной стоимости</w:t>
      </w:r>
      <w:r w:rsidR="00F75D69">
        <w:rPr>
          <w:rFonts w:ascii="Times New Roman" w:hAnsi="Times New Roman"/>
          <w:sz w:val="28"/>
          <w:szCs w:val="28"/>
        </w:rPr>
        <w:t xml:space="preserve"> права аренды</w:t>
      </w:r>
      <w:r w:rsidR="00F75D69" w:rsidRPr="00085A2C">
        <w:rPr>
          <w:rFonts w:ascii="Times New Roman" w:hAnsi="Times New Roman"/>
          <w:sz w:val="28"/>
          <w:szCs w:val="28"/>
        </w:rPr>
        <w:t xml:space="preserve"> годово</w:t>
      </w:r>
      <w:r w:rsidR="00F75D69">
        <w:rPr>
          <w:rFonts w:ascii="Times New Roman" w:hAnsi="Times New Roman"/>
          <w:sz w:val="28"/>
          <w:szCs w:val="28"/>
        </w:rPr>
        <w:t xml:space="preserve">го размера </w:t>
      </w:r>
      <w:r w:rsidR="00F75D69" w:rsidRPr="00085A2C">
        <w:rPr>
          <w:rFonts w:ascii="Times New Roman" w:hAnsi="Times New Roman"/>
          <w:sz w:val="28"/>
          <w:szCs w:val="28"/>
        </w:rPr>
        <w:t xml:space="preserve"> арендной платы земельного участка от</w:t>
      </w:r>
      <w:r w:rsidR="00625BBC">
        <w:rPr>
          <w:rFonts w:ascii="Times New Roman" w:hAnsi="Times New Roman"/>
          <w:sz w:val="28"/>
          <w:szCs w:val="28"/>
        </w:rPr>
        <w:t xml:space="preserve"> 04.04</w:t>
      </w:r>
      <w:r w:rsidR="00F75D69">
        <w:rPr>
          <w:rFonts w:ascii="Times New Roman" w:hAnsi="Times New Roman"/>
          <w:sz w:val="28"/>
          <w:szCs w:val="28"/>
        </w:rPr>
        <w:t>.201</w:t>
      </w:r>
      <w:r w:rsidR="00625BBC">
        <w:rPr>
          <w:rFonts w:ascii="Times New Roman" w:hAnsi="Times New Roman"/>
          <w:sz w:val="28"/>
          <w:szCs w:val="28"/>
        </w:rPr>
        <w:t>8</w:t>
      </w:r>
      <w:r w:rsidR="00F75D69" w:rsidRPr="00085A2C">
        <w:rPr>
          <w:rFonts w:ascii="Times New Roman" w:hAnsi="Times New Roman"/>
          <w:sz w:val="28"/>
          <w:szCs w:val="28"/>
        </w:rPr>
        <w:t xml:space="preserve"> года </w:t>
      </w:r>
      <w:r w:rsidR="00F75D69">
        <w:rPr>
          <w:rFonts w:ascii="Times New Roman" w:hAnsi="Times New Roman"/>
          <w:sz w:val="28"/>
          <w:szCs w:val="28"/>
        </w:rPr>
        <w:t xml:space="preserve"> </w:t>
      </w:r>
      <w:r w:rsidR="00F75D69" w:rsidRPr="00085A2C">
        <w:rPr>
          <w:rFonts w:ascii="Times New Roman" w:hAnsi="Times New Roman"/>
          <w:sz w:val="28"/>
          <w:szCs w:val="28"/>
        </w:rPr>
        <w:t xml:space="preserve">№ </w:t>
      </w:r>
      <w:r w:rsidR="00625BBC">
        <w:rPr>
          <w:rFonts w:ascii="Times New Roman" w:hAnsi="Times New Roman"/>
          <w:sz w:val="28"/>
          <w:szCs w:val="28"/>
        </w:rPr>
        <w:t>222</w:t>
      </w:r>
      <w:r w:rsidR="002141E6">
        <w:rPr>
          <w:rFonts w:ascii="Times New Roman" w:hAnsi="Times New Roman"/>
          <w:sz w:val="28"/>
          <w:szCs w:val="28"/>
        </w:rPr>
        <w:t>/</w:t>
      </w:r>
      <w:r w:rsidR="00F75D69">
        <w:rPr>
          <w:rFonts w:ascii="Times New Roman" w:hAnsi="Times New Roman"/>
          <w:sz w:val="28"/>
          <w:szCs w:val="28"/>
        </w:rPr>
        <w:t>201</w:t>
      </w:r>
      <w:r w:rsidR="00625BBC">
        <w:rPr>
          <w:rFonts w:ascii="Times New Roman" w:hAnsi="Times New Roman"/>
          <w:sz w:val="28"/>
          <w:szCs w:val="28"/>
        </w:rPr>
        <w:t>8</w:t>
      </w:r>
      <w:r w:rsidR="00F75D69">
        <w:rPr>
          <w:rFonts w:ascii="Times New Roman" w:hAnsi="Times New Roman"/>
          <w:sz w:val="28"/>
          <w:szCs w:val="28"/>
        </w:rPr>
        <w:t xml:space="preserve">-В   </w:t>
      </w:r>
      <w:r w:rsidR="00F75D69" w:rsidRPr="00085A2C">
        <w:rPr>
          <w:rFonts w:ascii="Times New Roman" w:hAnsi="Times New Roman"/>
          <w:sz w:val="28"/>
          <w:szCs w:val="28"/>
        </w:rPr>
        <w:t>ООО Правовой центр «Независимость»</w:t>
      </w:r>
      <w:r w:rsidR="00F75D69">
        <w:rPr>
          <w:rFonts w:ascii="Times New Roman" w:hAnsi="Times New Roman"/>
          <w:sz w:val="28"/>
          <w:szCs w:val="28"/>
        </w:rPr>
        <w:t>);</w:t>
      </w:r>
    </w:p>
    <w:p w:rsidR="00F81F29" w:rsidRDefault="000921E8" w:rsidP="000921E8">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3</w:t>
      </w:r>
      <w:r w:rsidR="00990C4D">
        <w:rPr>
          <w:rFonts w:ascii="Times New Roman" w:hAnsi="Times New Roman"/>
          <w:sz w:val="28"/>
          <w:szCs w:val="28"/>
        </w:rPr>
        <w:t xml:space="preserve"> –</w:t>
      </w:r>
      <w:r w:rsidR="00625BBC" w:rsidRPr="00625BBC">
        <w:rPr>
          <w:rFonts w:ascii="Times New Roman" w:hAnsi="Times New Roman"/>
          <w:b/>
          <w:sz w:val="28"/>
          <w:szCs w:val="28"/>
        </w:rPr>
        <w:t>44300</w:t>
      </w:r>
      <w:r w:rsidR="000B26F7" w:rsidRPr="00625BBC">
        <w:rPr>
          <w:rFonts w:ascii="Times New Roman" w:hAnsi="Times New Roman"/>
          <w:b/>
          <w:sz w:val="28"/>
          <w:szCs w:val="28"/>
        </w:rPr>
        <w:t xml:space="preserve"> </w:t>
      </w:r>
      <w:r w:rsidR="000B26F7">
        <w:rPr>
          <w:rFonts w:ascii="Times New Roman" w:hAnsi="Times New Roman"/>
          <w:sz w:val="28"/>
          <w:szCs w:val="28"/>
        </w:rPr>
        <w:t xml:space="preserve">рублей </w:t>
      </w:r>
      <w:r w:rsidR="000B26F7" w:rsidRPr="00AC2A2E">
        <w:rPr>
          <w:rFonts w:ascii="Times New Roman" w:hAnsi="Times New Roman"/>
          <w:b/>
          <w:sz w:val="28"/>
          <w:szCs w:val="28"/>
        </w:rPr>
        <w:t>00</w:t>
      </w:r>
      <w:r w:rsidR="000B26F7">
        <w:rPr>
          <w:rFonts w:ascii="Times New Roman" w:hAnsi="Times New Roman"/>
          <w:sz w:val="28"/>
          <w:szCs w:val="28"/>
        </w:rPr>
        <w:t xml:space="preserve"> копеек </w:t>
      </w:r>
      <w:r w:rsidR="002141E6">
        <w:rPr>
          <w:rFonts w:ascii="Times New Roman" w:hAnsi="Times New Roman"/>
          <w:sz w:val="28"/>
          <w:szCs w:val="28"/>
        </w:rPr>
        <w:t>(</w:t>
      </w:r>
      <w:r w:rsidR="00625BBC">
        <w:rPr>
          <w:rFonts w:ascii="Times New Roman" w:hAnsi="Times New Roman"/>
          <w:sz w:val="28"/>
          <w:szCs w:val="28"/>
        </w:rPr>
        <w:t xml:space="preserve">Сорок четыре </w:t>
      </w:r>
      <w:r w:rsidR="002141E6">
        <w:rPr>
          <w:rFonts w:ascii="Times New Roman" w:hAnsi="Times New Roman"/>
          <w:sz w:val="28"/>
          <w:szCs w:val="28"/>
        </w:rPr>
        <w:t>тысяч</w:t>
      </w:r>
      <w:r w:rsidR="00625BBC">
        <w:rPr>
          <w:rFonts w:ascii="Times New Roman" w:hAnsi="Times New Roman"/>
          <w:sz w:val="28"/>
          <w:szCs w:val="28"/>
        </w:rPr>
        <w:t>и</w:t>
      </w:r>
      <w:r w:rsidR="002141E6">
        <w:rPr>
          <w:rFonts w:ascii="Times New Roman" w:hAnsi="Times New Roman"/>
          <w:sz w:val="28"/>
          <w:szCs w:val="28"/>
        </w:rPr>
        <w:t xml:space="preserve"> триста  </w:t>
      </w:r>
      <w:r w:rsidR="000B26F7">
        <w:rPr>
          <w:rFonts w:ascii="Times New Roman" w:hAnsi="Times New Roman"/>
          <w:sz w:val="28"/>
          <w:szCs w:val="28"/>
        </w:rPr>
        <w:t xml:space="preserve"> рублей 00 копеек), без НДС </w:t>
      </w:r>
      <w:r w:rsidR="000B26F7" w:rsidRPr="000A59E5">
        <w:rPr>
          <w:rFonts w:ascii="Times New Roman" w:hAnsi="Times New Roman"/>
          <w:sz w:val="28"/>
          <w:szCs w:val="28"/>
        </w:rPr>
        <w:t>(</w:t>
      </w:r>
      <w:r w:rsidR="000B26F7" w:rsidRPr="00085A2C">
        <w:rPr>
          <w:rFonts w:ascii="Times New Roman" w:hAnsi="Times New Roman"/>
          <w:sz w:val="28"/>
          <w:szCs w:val="28"/>
        </w:rPr>
        <w:t>отчет об оценке рыночной стоимости</w:t>
      </w:r>
      <w:r w:rsidR="000B26F7">
        <w:rPr>
          <w:rFonts w:ascii="Times New Roman" w:hAnsi="Times New Roman"/>
          <w:sz w:val="28"/>
          <w:szCs w:val="28"/>
        </w:rPr>
        <w:t xml:space="preserve"> права аренды</w:t>
      </w:r>
      <w:r w:rsidR="000B26F7" w:rsidRPr="00085A2C">
        <w:rPr>
          <w:rFonts w:ascii="Times New Roman" w:hAnsi="Times New Roman"/>
          <w:sz w:val="28"/>
          <w:szCs w:val="28"/>
        </w:rPr>
        <w:t xml:space="preserve"> годово</w:t>
      </w:r>
      <w:r w:rsidR="000B26F7">
        <w:rPr>
          <w:rFonts w:ascii="Times New Roman" w:hAnsi="Times New Roman"/>
          <w:sz w:val="28"/>
          <w:szCs w:val="28"/>
        </w:rPr>
        <w:t xml:space="preserve">го размера </w:t>
      </w:r>
      <w:r w:rsidR="000B26F7" w:rsidRPr="00085A2C">
        <w:rPr>
          <w:rFonts w:ascii="Times New Roman" w:hAnsi="Times New Roman"/>
          <w:sz w:val="28"/>
          <w:szCs w:val="28"/>
        </w:rPr>
        <w:t xml:space="preserve"> арендной платы земельного участка от</w:t>
      </w:r>
      <w:r w:rsidR="00625BBC">
        <w:rPr>
          <w:rFonts w:ascii="Times New Roman" w:hAnsi="Times New Roman"/>
          <w:sz w:val="28"/>
          <w:szCs w:val="28"/>
        </w:rPr>
        <w:t xml:space="preserve"> 04.04</w:t>
      </w:r>
      <w:r w:rsidR="000B26F7">
        <w:rPr>
          <w:rFonts w:ascii="Times New Roman" w:hAnsi="Times New Roman"/>
          <w:sz w:val="28"/>
          <w:szCs w:val="28"/>
        </w:rPr>
        <w:t>.201</w:t>
      </w:r>
      <w:r w:rsidR="00625BBC">
        <w:rPr>
          <w:rFonts w:ascii="Times New Roman" w:hAnsi="Times New Roman"/>
          <w:sz w:val="28"/>
          <w:szCs w:val="28"/>
        </w:rPr>
        <w:t>8</w:t>
      </w:r>
      <w:r w:rsidR="000B26F7" w:rsidRPr="00085A2C">
        <w:rPr>
          <w:rFonts w:ascii="Times New Roman" w:hAnsi="Times New Roman"/>
          <w:sz w:val="28"/>
          <w:szCs w:val="28"/>
        </w:rPr>
        <w:t xml:space="preserve"> года </w:t>
      </w:r>
      <w:r w:rsidR="00625BBC">
        <w:rPr>
          <w:rFonts w:ascii="Times New Roman" w:hAnsi="Times New Roman"/>
          <w:sz w:val="28"/>
          <w:szCs w:val="28"/>
        </w:rPr>
        <w:t xml:space="preserve">               </w:t>
      </w:r>
      <w:r w:rsidR="000B26F7">
        <w:rPr>
          <w:rFonts w:ascii="Times New Roman" w:hAnsi="Times New Roman"/>
          <w:sz w:val="28"/>
          <w:szCs w:val="28"/>
        </w:rPr>
        <w:t xml:space="preserve"> </w:t>
      </w:r>
      <w:r w:rsidR="000B26F7" w:rsidRPr="00085A2C">
        <w:rPr>
          <w:rFonts w:ascii="Times New Roman" w:hAnsi="Times New Roman"/>
          <w:sz w:val="28"/>
          <w:szCs w:val="28"/>
        </w:rPr>
        <w:t xml:space="preserve">№ </w:t>
      </w:r>
      <w:r w:rsidR="00625BBC">
        <w:rPr>
          <w:rFonts w:ascii="Times New Roman" w:hAnsi="Times New Roman"/>
          <w:sz w:val="28"/>
          <w:szCs w:val="28"/>
        </w:rPr>
        <w:t>223</w:t>
      </w:r>
      <w:r w:rsidR="000B26F7">
        <w:rPr>
          <w:rFonts w:ascii="Times New Roman" w:hAnsi="Times New Roman"/>
          <w:sz w:val="28"/>
          <w:szCs w:val="28"/>
        </w:rPr>
        <w:t>/201</w:t>
      </w:r>
      <w:r w:rsidR="00625BBC">
        <w:rPr>
          <w:rFonts w:ascii="Times New Roman" w:hAnsi="Times New Roman"/>
          <w:sz w:val="28"/>
          <w:szCs w:val="28"/>
        </w:rPr>
        <w:t>8</w:t>
      </w:r>
      <w:r w:rsidR="000B26F7">
        <w:rPr>
          <w:rFonts w:ascii="Times New Roman" w:hAnsi="Times New Roman"/>
          <w:sz w:val="28"/>
          <w:szCs w:val="28"/>
        </w:rPr>
        <w:t xml:space="preserve">-В   </w:t>
      </w:r>
      <w:r w:rsidR="000B26F7" w:rsidRPr="00085A2C">
        <w:rPr>
          <w:rFonts w:ascii="Times New Roman" w:hAnsi="Times New Roman"/>
          <w:sz w:val="28"/>
          <w:szCs w:val="28"/>
        </w:rPr>
        <w:t>ООО Правовой центр «Независимость»</w:t>
      </w:r>
      <w:r w:rsidR="000B26F7">
        <w:rPr>
          <w:rFonts w:ascii="Times New Roman" w:hAnsi="Times New Roman"/>
          <w:sz w:val="28"/>
          <w:szCs w:val="28"/>
        </w:rPr>
        <w:t>);</w:t>
      </w:r>
      <w:r w:rsidR="00F75D69">
        <w:rPr>
          <w:rFonts w:ascii="Times New Roman" w:hAnsi="Times New Roman"/>
          <w:sz w:val="28"/>
          <w:szCs w:val="28"/>
        </w:rPr>
        <w:t xml:space="preserve"> </w:t>
      </w:r>
    </w:p>
    <w:p w:rsidR="000921E8" w:rsidRDefault="000921E8" w:rsidP="000921E8">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4</w:t>
      </w:r>
      <w:r>
        <w:rPr>
          <w:rFonts w:ascii="Times New Roman" w:hAnsi="Times New Roman"/>
          <w:sz w:val="28"/>
          <w:szCs w:val="28"/>
        </w:rPr>
        <w:t xml:space="preserve"> –</w:t>
      </w:r>
      <w:r w:rsidR="00F75D69">
        <w:rPr>
          <w:rFonts w:ascii="Times New Roman" w:hAnsi="Times New Roman"/>
          <w:sz w:val="28"/>
          <w:szCs w:val="28"/>
        </w:rPr>
        <w:t xml:space="preserve"> </w:t>
      </w:r>
      <w:r w:rsidR="00771067" w:rsidRPr="00771067">
        <w:rPr>
          <w:rFonts w:ascii="Times New Roman" w:hAnsi="Times New Roman"/>
          <w:b/>
          <w:sz w:val="28"/>
          <w:szCs w:val="28"/>
        </w:rPr>
        <w:t>9920</w:t>
      </w:r>
      <w:r w:rsidR="001D1164">
        <w:rPr>
          <w:rFonts w:ascii="Times New Roman" w:hAnsi="Times New Roman"/>
          <w:b/>
          <w:sz w:val="28"/>
          <w:szCs w:val="28"/>
        </w:rPr>
        <w:t xml:space="preserve"> </w:t>
      </w:r>
      <w:r w:rsidR="001D1164">
        <w:rPr>
          <w:rFonts w:ascii="Times New Roman" w:hAnsi="Times New Roman"/>
          <w:sz w:val="28"/>
          <w:szCs w:val="28"/>
        </w:rPr>
        <w:t xml:space="preserve">рублей </w:t>
      </w:r>
      <w:r w:rsidR="001D1164" w:rsidRPr="00AC2A2E">
        <w:rPr>
          <w:rFonts w:ascii="Times New Roman" w:hAnsi="Times New Roman"/>
          <w:b/>
          <w:sz w:val="28"/>
          <w:szCs w:val="28"/>
        </w:rPr>
        <w:t>00</w:t>
      </w:r>
      <w:r w:rsidR="001D1164">
        <w:rPr>
          <w:rFonts w:ascii="Times New Roman" w:hAnsi="Times New Roman"/>
          <w:sz w:val="28"/>
          <w:szCs w:val="28"/>
        </w:rPr>
        <w:t xml:space="preserve"> копеек (</w:t>
      </w:r>
      <w:r w:rsidR="00771067">
        <w:rPr>
          <w:rFonts w:ascii="Times New Roman" w:hAnsi="Times New Roman"/>
          <w:sz w:val="28"/>
          <w:szCs w:val="28"/>
        </w:rPr>
        <w:t>Девять</w:t>
      </w:r>
      <w:r w:rsidR="001B5BFB">
        <w:rPr>
          <w:rFonts w:ascii="Times New Roman" w:hAnsi="Times New Roman"/>
          <w:sz w:val="28"/>
          <w:szCs w:val="28"/>
        </w:rPr>
        <w:t xml:space="preserve"> тысяч </w:t>
      </w:r>
      <w:r w:rsidR="00771067">
        <w:rPr>
          <w:rFonts w:ascii="Times New Roman" w:hAnsi="Times New Roman"/>
          <w:sz w:val="28"/>
          <w:szCs w:val="28"/>
        </w:rPr>
        <w:t>девятьсот двадцать</w:t>
      </w:r>
      <w:r w:rsidR="001D1164">
        <w:rPr>
          <w:rFonts w:ascii="Times New Roman" w:hAnsi="Times New Roman"/>
          <w:sz w:val="28"/>
          <w:szCs w:val="28"/>
        </w:rPr>
        <w:t xml:space="preserve">   рублей 00 копеек), без НДС </w:t>
      </w:r>
      <w:r w:rsidR="001D1164" w:rsidRPr="000A59E5">
        <w:rPr>
          <w:rFonts w:ascii="Times New Roman" w:hAnsi="Times New Roman"/>
          <w:sz w:val="28"/>
          <w:szCs w:val="28"/>
        </w:rPr>
        <w:t>(</w:t>
      </w:r>
      <w:r w:rsidR="001D1164" w:rsidRPr="00085A2C">
        <w:rPr>
          <w:rFonts w:ascii="Times New Roman" w:hAnsi="Times New Roman"/>
          <w:sz w:val="28"/>
          <w:szCs w:val="28"/>
        </w:rPr>
        <w:t>отчет об оценке рыночной стоимости</w:t>
      </w:r>
      <w:r w:rsidR="001D1164">
        <w:rPr>
          <w:rFonts w:ascii="Times New Roman" w:hAnsi="Times New Roman"/>
          <w:sz w:val="28"/>
          <w:szCs w:val="28"/>
        </w:rPr>
        <w:t xml:space="preserve"> права аренды</w:t>
      </w:r>
      <w:r w:rsidR="001D1164" w:rsidRPr="00085A2C">
        <w:rPr>
          <w:rFonts w:ascii="Times New Roman" w:hAnsi="Times New Roman"/>
          <w:sz w:val="28"/>
          <w:szCs w:val="28"/>
        </w:rPr>
        <w:t xml:space="preserve"> годово</w:t>
      </w:r>
      <w:r w:rsidR="001D1164">
        <w:rPr>
          <w:rFonts w:ascii="Times New Roman" w:hAnsi="Times New Roman"/>
          <w:sz w:val="28"/>
          <w:szCs w:val="28"/>
        </w:rPr>
        <w:t xml:space="preserve">го размера </w:t>
      </w:r>
      <w:r w:rsidR="001D1164" w:rsidRPr="00085A2C">
        <w:rPr>
          <w:rFonts w:ascii="Times New Roman" w:hAnsi="Times New Roman"/>
          <w:sz w:val="28"/>
          <w:szCs w:val="28"/>
        </w:rPr>
        <w:t xml:space="preserve"> арендной платы земельного участка от</w:t>
      </w:r>
      <w:r w:rsidR="00771067">
        <w:rPr>
          <w:rFonts w:ascii="Times New Roman" w:hAnsi="Times New Roman"/>
          <w:sz w:val="28"/>
          <w:szCs w:val="28"/>
        </w:rPr>
        <w:t xml:space="preserve"> 04.04</w:t>
      </w:r>
      <w:r w:rsidR="001D1164">
        <w:rPr>
          <w:rFonts w:ascii="Times New Roman" w:hAnsi="Times New Roman"/>
          <w:sz w:val="28"/>
          <w:szCs w:val="28"/>
        </w:rPr>
        <w:t>.201</w:t>
      </w:r>
      <w:r w:rsidR="00771067">
        <w:rPr>
          <w:rFonts w:ascii="Times New Roman" w:hAnsi="Times New Roman"/>
          <w:sz w:val="28"/>
          <w:szCs w:val="28"/>
        </w:rPr>
        <w:t>8</w:t>
      </w:r>
      <w:r w:rsidR="001D1164" w:rsidRPr="00085A2C">
        <w:rPr>
          <w:rFonts w:ascii="Times New Roman" w:hAnsi="Times New Roman"/>
          <w:sz w:val="28"/>
          <w:szCs w:val="28"/>
        </w:rPr>
        <w:t xml:space="preserve"> года </w:t>
      </w:r>
      <w:r w:rsidR="001D1164">
        <w:rPr>
          <w:rFonts w:ascii="Times New Roman" w:hAnsi="Times New Roman"/>
          <w:sz w:val="28"/>
          <w:szCs w:val="28"/>
        </w:rPr>
        <w:t xml:space="preserve"> </w:t>
      </w:r>
      <w:r w:rsidR="001D1164" w:rsidRPr="00085A2C">
        <w:rPr>
          <w:rFonts w:ascii="Times New Roman" w:hAnsi="Times New Roman"/>
          <w:sz w:val="28"/>
          <w:szCs w:val="28"/>
        </w:rPr>
        <w:t xml:space="preserve">№ </w:t>
      </w:r>
      <w:r w:rsidR="00771067">
        <w:rPr>
          <w:rFonts w:ascii="Times New Roman" w:hAnsi="Times New Roman"/>
          <w:sz w:val="28"/>
          <w:szCs w:val="28"/>
        </w:rPr>
        <w:t>224</w:t>
      </w:r>
      <w:r w:rsidR="001D1164">
        <w:rPr>
          <w:rFonts w:ascii="Times New Roman" w:hAnsi="Times New Roman"/>
          <w:sz w:val="28"/>
          <w:szCs w:val="28"/>
        </w:rPr>
        <w:t>/201</w:t>
      </w:r>
      <w:r w:rsidR="00771067">
        <w:rPr>
          <w:rFonts w:ascii="Times New Roman" w:hAnsi="Times New Roman"/>
          <w:sz w:val="28"/>
          <w:szCs w:val="28"/>
        </w:rPr>
        <w:t>8</w:t>
      </w:r>
      <w:r w:rsidR="001D1164">
        <w:rPr>
          <w:rFonts w:ascii="Times New Roman" w:hAnsi="Times New Roman"/>
          <w:sz w:val="28"/>
          <w:szCs w:val="28"/>
        </w:rPr>
        <w:t xml:space="preserve">-В   </w:t>
      </w:r>
      <w:r w:rsidR="001D1164" w:rsidRPr="00085A2C">
        <w:rPr>
          <w:rFonts w:ascii="Times New Roman" w:hAnsi="Times New Roman"/>
          <w:sz w:val="28"/>
          <w:szCs w:val="28"/>
        </w:rPr>
        <w:t>ООО Правовой центр «Независимость»</w:t>
      </w:r>
      <w:r w:rsidR="001D1164">
        <w:rPr>
          <w:rFonts w:ascii="Times New Roman" w:hAnsi="Times New Roman"/>
          <w:sz w:val="28"/>
          <w:szCs w:val="28"/>
        </w:rPr>
        <w:t>)</w:t>
      </w:r>
      <w:r w:rsidR="000B1C0E">
        <w:rPr>
          <w:rFonts w:ascii="Times New Roman" w:hAnsi="Times New Roman"/>
          <w:sz w:val="28"/>
          <w:szCs w:val="28"/>
        </w:rPr>
        <w:t>;</w:t>
      </w:r>
    </w:p>
    <w:p w:rsidR="000B1C0E" w:rsidRDefault="000B1C0E" w:rsidP="000B1C0E">
      <w:pPr>
        <w:pStyle w:val="af7"/>
        <w:jc w:val="both"/>
        <w:rPr>
          <w:rFonts w:ascii="Times New Roman" w:hAnsi="Times New Roman"/>
          <w:sz w:val="28"/>
          <w:szCs w:val="28"/>
        </w:rPr>
      </w:pPr>
      <w:r>
        <w:rPr>
          <w:rFonts w:ascii="Times New Roman" w:hAnsi="Times New Roman"/>
          <w:sz w:val="28"/>
          <w:szCs w:val="28"/>
        </w:rPr>
        <w:lastRenderedPageBreak/>
        <w:t xml:space="preserve">По </w:t>
      </w:r>
      <w:r w:rsidRPr="00611121">
        <w:rPr>
          <w:rFonts w:ascii="Times New Roman" w:hAnsi="Times New Roman"/>
          <w:b/>
          <w:sz w:val="28"/>
          <w:szCs w:val="28"/>
        </w:rPr>
        <w:t xml:space="preserve">Лоту № </w:t>
      </w:r>
      <w:r>
        <w:rPr>
          <w:rFonts w:ascii="Times New Roman" w:hAnsi="Times New Roman"/>
          <w:b/>
          <w:sz w:val="28"/>
          <w:szCs w:val="28"/>
        </w:rPr>
        <w:t>5</w:t>
      </w:r>
      <w:r>
        <w:rPr>
          <w:rFonts w:ascii="Times New Roman" w:hAnsi="Times New Roman"/>
          <w:sz w:val="28"/>
          <w:szCs w:val="28"/>
        </w:rPr>
        <w:t xml:space="preserve"> – </w:t>
      </w:r>
      <w:r w:rsidRPr="000B1C0E">
        <w:rPr>
          <w:rFonts w:ascii="Times New Roman" w:hAnsi="Times New Roman"/>
          <w:b/>
          <w:sz w:val="28"/>
          <w:szCs w:val="28"/>
        </w:rPr>
        <w:t xml:space="preserve">11870 </w:t>
      </w:r>
      <w:r>
        <w:rPr>
          <w:rFonts w:ascii="Times New Roman" w:hAnsi="Times New Roman"/>
          <w:sz w:val="28"/>
          <w:szCs w:val="28"/>
        </w:rPr>
        <w:t xml:space="preserve">рублей </w:t>
      </w:r>
      <w:r w:rsidRPr="00AC2A2E">
        <w:rPr>
          <w:rFonts w:ascii="Times New Roman" w:hAnsi="Times New Roman"/>
          <w:b/>
          <w:sz w:val="28"/>
          <w:szCs w:val="28"/>
        </w:rPr>
        <w:t>00</w:t>
      </w:r>
      <w:r>
        <w:rPr>
          <w:rFonts w:ascii="Times New Roman" w:hAnsi="Times New Roman"/>
          <w:sz w:val="28"/>
          <w:szCs w:val="28"/>
        </w:rPr>
        <w:t xml:space="preserve"> копеек (Одиннадцать тысяч восемьсот семьдесят  рублей 00 копеек), без НДС </w:t>
      </w:r>
      <w:r w:rsidRPr="000A59E5">
        <w:rPr>
          <w:rFonts w:ascii="Times New Roman" w:hAnsi="Times New Roman"/>
          <w:sz w:val="28"/>
          <w:szCs w:val="28"/>
        </w:rPr>
        <w:t>(</w:t>
      </w:r>
      <w:r w:rsidRPr="00085A2C">
        <w:rPr>
          <w:rFonts w:ascii="Times New Roman" w:hAnsi="Times New Roman"/>
          <w:sz w:val="28"/>
          <w:szCs w:val="28"/>
        </w:rPr>
        <w:t>отчет об оценке рыночной стоимости</w:t>
      </w:r>
      <w:r>
        <w:rPr>
          <w:rFonts w:ascii="Times New Roman" w:hAnsi="Times New Roman"/>
          <w:sz w:val="28"/>
          <w:szCs w:val="28"/>
        </w:rPr>
        <w:t xml:space="preserve"> права аренды</w:t>
      </w:r>
      <w:r w:rsidRPr="00085A2C">
        <w:rPr>
          <w:rFonts w:ascii="Times New Roman" w:hAnsi="Times New Roman"/>
          <w:sz w:val="28"/>
          <w:szCs w:val="28"/>
        </w:rPr>
        <w:t xml:space="preserve"> годово</w:t>
      </w:r>
      <w:r>
        <w:rPr>
          <w:rFonts w:ascii="Times New Roman" w:hAnsi="Times New Roman"/>
          <w:sz w:val="28"/>
          <w:szCs w:val="28"/>
        </w:rPr>
        <w:t xml:space="preserve">го размера </w:t>
      </w:r>
      <w:r w:rsidRPr="00085A2C">
        <w:rPr>
          <w:rFonts w:ascii="Times New Roman" w:hAnsi="Times New Roman"/>
          <w:sz w:val="28"/>
          <w:szCs w:val="28"/>
        </w:rPr>
        <w:t xml:space="preserve"> арендной платы земельного участка от</w:t>
      </w:r>
      <w:r>
        <w:rPr>
          <w:rFonts w:ascii="Times New Roman" w:hAnsi="Times New Roman"/>
          <w:sz w:val="28"/>
          <w:szCs w:val="28"/>
        </w:rPr>
        <w:t xml:space="preserve"> 04.04.2018</w:t>
      </w:r>
      <w:r w:rsidRPr="00085A2C">
        <w:rPr>
          <w:rFonts w:ascii="Times New Roman" w:hAnsi="Times New Roman"/>
          <w:sz w:val="28"/>
          <w:szCs w:val="28"/>
        </w:rPr>
        <w:t xml:space="preserve"> года </w:t>
      </w:r>
      <w:r>
        <w:rPr>
          <w:rFonts w:ascii="Times New Roman" w:hAnsi="Times New Roman"/>
          <w:sz w:val="28"/>
          <w:szCs w:val="28"/>
        </w:rPr>
        <w:t xml:space="preserve"> </w:t>
      </w:r>
      <w:r w:rsidRPr="00085A2C">
        <w:rPr>
          <w:rFonts w:ascii="Times New Roman" w:hAnsi="Times New Roman"/>
          <w:sz w:val="28"/>
          <w:szCs w:val="28"/>
        </w:rPr>
        <w:t xml:space="preserve">№ </w:t>
      </w:r>
      <w:r>
        <w:rPr>
          <w:rFonts w:ascii="Times New Roman" w:hAnsi="Times New Roman"/>
          <w:sz w:val="28"/>
          <w:szCs w:val="28"/>
        </w:rPr>
        <w:t xml:space="preserve">225/2018-В   </w:t>
      </w:r>
      <w:r w:rsidRPr="00085A2C">
        <w:rPr>
          <w:rFonts w:ascii="Times New Roman" w:hAnsi="Times New Roman"/>
          <w:sz w:val="28"/>
          <w:szCs w:val="28"/>
        </w:rPr>
        <w:t>ООО Правовой центр «Независимость»</w:t>
      </w:r>
      <w:r>
        <w:rPr>
          <w:rFonts w:ascii="Times New Roman" w:hAnsi="Times New Roman"/>
          <w:sz w:val="28"/>
          <w:szCs w:val="28"/>
        </w:rPr>
        <w:t>);</w:t>
      </w:r>
    </w:p>
    <w:p w:rsidR="000B1C0E" w:rsidRDefault="000B1C0E" w:rsidP="000B1C0E">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6</w:t>
      </w:r>
      <w:r>
        <w:rPr>
          <w:rFonts w:ascii="Times New Roman" w:hAnsi="Times New Roman"/>
          <w:sz w:val="28"/>
          <w:szCs w:val="28"/>
        </w:rPr>
        <w:t xml:space="preserve"> – </w:t>
      </w:r>
      <w:r w:rsidRPr="000B1C0E">
        <w:rPr>
          <w:rFonts w:ascii="Times New Roman" w:hAnsi="Times New Roman"/>
          <w:b/>
          <w:sz w:val="28"/>
          <w:szCs w:val="28"/>
        </w:rPr>
        <w:t xml:space="preserve">305010 </w:t>
      </w:r>
      <w:r>
        <w:rPr>
          <w:rFonts w:ascii="Times New Roman" w:hAnsi="Times New Roman"/>
          <w:sz w:val="28"/>
          <w:szCs w:val="28"/>
        </w:rPr>
        <w:t xml:space="preserve">рублей </w:t>
      </w:r>
      <w:r w:rsidRPr="00AC2A2E">
        <w:rPr>
          <w:rFonts w:ascii="Times New Roman" w:hAnsi="Times New Roman"/>
          <w:b/>
          <w:sz w:val="28"/>
          <w:szCs w:val="28"/>
        </w:rPr>
        <w:t>00</w:t>
      </w:r>
      <w:r>
        <w:rPr>
          <w:rFonts w:ascii="Times New Roman" w:hAnsi="Times New Roman"/>
          <w:sz w:val="28"/>
          <w:szCs w:val="28"/>
        </w:rPr>
        <w:t xml:space="preserve"> копеек (Триста пять  тысяч десять  рублей 00 копеек), без НДС </w:t>
      </w:r>
      <w:r w:rsidRPr="000A59E5">
        <w:rPr>
          <w:rFonts w:ascii="Times New Roman" w:hAnsi="Times New Roman"/>
          <w:sz w:val="28"/>
          <w:szCs w:val="28"/>
        </w:rPr>
        <w:t>(</w:t>
      </w:r>
      <w:r w:rsidRPr="00085A2C">
        <w:rPr>
          <w:rFonts w:ascii="Times New Roman" w:hAnsi="Times New Roman"/>
          <w:sz w:val="28"/>
          <w:szCs w:val="28"/>
        </w:rPr>
        <w:t>отчет об оценке рыночной стоимости</w:t>
      </w:r>
      <w:r>
        <w:rPr>
          <w:rFonts w:ascii="Times New Roman" w:hAnsi="Times New Roman"/>
          <w:sz w:val="28"/>
          <w:szCs w:val="28"/>
        </w:rPr>
        <w:t xml:space="preserve"> права аренды</w:t>
      </w:r>
      <w:r w:rsidRPr="00085A2C">
        <w:rPr>
          <w:rFonts w:ascii="Times New Roman" w:hAnsi="Times New Roman"/>
          <w:sz w:val="28"/>
          <w:szCs w:val="28"/>
        </w:rPr>
        <w:t xml:space="preserve"> годово</w:t>
      </w:r>
      <w:r>
        <w:rPr>
          <w:rFonts w:ascii="Times New Roman" w:hAnsi="Times New Roman"/>
          <w:sz w:val="28"/>
          <w:szCs w:val="28"/>
        </w:rPr>
        <w:t xml:space="preserve">го размера </w:t>
      </w:r>
      <w:r w:rsidRPr="00085A2C">
        <w:rPr>
          <w:rFonts w:ascii="Times New Roman" w:hAnsi="Times New Roman"/>
          <w:sz w:val="28"/>
          <w:szCs w:val="28"/>
        </w:rPr>
        <w:t xml:space="preserve"> арендной платы земельного участка от</w:t>
      </w:r>
      <w:r>
        <w:rPr>
          <w:rFonts w:ascii="Times New Roman" w:hAnsi="Times New Roman"/>
          <w:sz w:val="28"/>
          <w:szCs w:val="28"/>
        </w:rPr>
        <w:t xml:space="preserve"> 04.04.2018</w:t>
      </w:r>
      <w:r w:rsidRPr="00085A2C">
        <w:rPr>
          <w:rFonts w:ascii="Times New Roman" w:hAnsi="Times New Roman"/>
          <w:sz w:val="28"/>
          <w:szCs w:val="28"/>
        </w:rPr>
        <w:t xml:space="preserve"> года </w:t>
      </w:r>
      <w:r>
        <w:rPr>
          <w:rFonts w:ascii="Times New Roman" w:hAnsi="Times New Roman"/>
          <w:sz w:val="28"/>
          <w:szCs w:val="28"/>
        </w:rPr>
        <w:t xml:space="preserve"> </w:t>
      </w:r>
      <w:r w:rsidRPr="00085A2C">
        <w:rPr>
          <w:rFonts w:ascii="Times New Roman" w:hAnsi="Times New Roman"/>
          <w:sz w:val="28"/>
          <w:szCs w:val="28"/>
        </w:rPr>
        <w:t xml:space="preserve">№ </w:t>
      </w:r>
      <w:r>
        <w:rPr>
          <w:rFonts w:ascii="Times New Roman" w:hAnsi="Times New Roman"/>
          <w:sz w:val="28"/>
          <w:szCs w:val="28"/>
        </w:rPr>
        <w:t xml:space="preserve">226/2018-В   </w:t>
      </w:r>
      <w:r w:rsidRPr="00085A2C">
        <w:rPr>
          <w:rFonts w:ascii="Times New Roman" w:hAnsi="Times New Roman"/>
          <w:sz w:val="28"/>
          <w:szCs w:val="28"/>
        </w:rPr>
        <w:t>ООО Правовой центр «Независимость»</w:t>
      </w:r>
      <w:r>
        <w:rPr>
          <w:rFonts w:ascii="Times New Roman" w:hAnsi="Times New Roman"/>
          <w:sz w:val="28"/>
          <w:szCs w:val="28"/>
        </w:rPr>
        <w:t>)</w:t>
      </w:r>
      <w:r w:rsidR="00782A7F">
        <w:rPr>
          <w:rFonts w:ascii="Times New Roman" w:hAnsi="Times New Roman"/>
          <w:sz w:val="28"/>
          <w:szCs w:val="28"/>
        </w:rPr>
        <w:t>.</w:t>
      </w:r>
    </w:p>
    <w:p w:rsidR="000B1C0E" w:rsidRDefault="000B1C0E" w:rsidP="000921E8">
      <w:pPr>
        <w:pStyle w:val="af7"/>
        <w:jc w:val="both"/>
        <w:rPr>
          <w:rFonts w:ascii="Times New Roman" w:hAnsi="Times New Roman"/>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Pr>
          <w:rFonts w:ascii="Times New Roman" w:hAnsi="Times New Roman"/>
          <w:sz w:val="28"/>
          <w:szCs w:val="28"/>
        </w:rPr>
        <w:t>По Лоту № 1 –</w:t>
      </w:r>
      <w:r w:rsidR="001F6650" w:rsidRPr="001F6650">
        <w:rPr>
          <w:rFonts w:ascii="Times New Roman" w:hAnsi="Times New Roman"/>
          <w:b/>
          <w:sz w:val="28"/>
          <w:szCs w:val="28"/>
        </w:rPr>
        <w:t>437</w:t>
      </w:r>
      <w:r w:rsidR="00444BCE" w:rsidRPr="0057643E">
        <w:rPr>
          <w:rFonts w:ascii="Times New Roman" w:hAnsi="Times New Roman"/>
          <w:b/>
          <w:sz w:val="28"/>
          <w:szCs w:val="28"/>
        </w:rPr>
        <w:t xml:space="preserve"> </w:t>
      </w:r>
      <w:r w:rsidR="00444BCE">
        <w:rPr>
          <w:rFonts w:ascii="Times New Roman" w:hAnsi="Times New Roman"/>
          <w:sz w:val="28"/>
          <w:szCs w:val="28"/>
        </w:rPr>
        <w:t>рубл</w:t>
      </w:r>
      <w:r w:rsidR="00DB3D31">
        <w:rPr>
          <w:rFonts w:ascii="Times New Roman" w:hAnsi="Times New Roman"/>
          <w:sz w:val="28"/>
          <w:szCs w:val="28"/>
        </w:rPr>
        <w:t>я</w:t>
      </w:r>
      <w:r w:rsidR="00444BCE">
        <w:rPr>
          <w:rFonts w:ascii="Times New Roman" w:hAnsi="Times New Roman"/>
          <w:sz w:val="28"/>
          <w:szCs w:val="28"/>
        </w:rPr>
        <w:t xml:space="preserve"> </w:t>
      </w:r>
      <w:r w:rsidR="001F6650">
        <w:rPr>
          <w:rFonts w:ascii="Times New Roman" w:hAnsi="Times New Roman"/>
          <w:b/>
          <w:sz w:val="28"/>
          <w:szCs w:val="28"/>
        </w:rPr>
        <w:t>70</w:t>
      </w:r>
      <w:r w:rsidRPr="00584AA1">
        <w:rPr>
          <w:rFonts w:ascii="Times New Roman" w:hAnsi="Times New Roman"/>
          <w:b/>
          <w:sz w:val="28"/>
          <w:szCs w:val="28"/>
        </w:rPr>
        <w:t xml:space="preserve"> </w:t>
      </w:r>
      <w:r>
        <w:rPr>
          <w:rFonts w:ascii="Times New Roman" w:hAnsi="Times New Roman"/>
          <w:sz w:val="28"/>
          <w:szCs w:val="28"/>
        </w:rPr>
        <w:t>копе</w:t>
      </w:r>
      <w:r w:rsidR="00DB3D31">
        <w:rPr>
          <w:rFonts w:ascii="Times New Roman" w:hAnsi="Times New Roman"/>
          <w:sz w:val="28"/>
          <w:szCs w:val="28"/>
        </w:rPr>
        <w:t>е</w:t>
      </w:r>
      <w:r>
        <w:rPr>
          <w:rFonts w:ascii="Times New Roman" w:hAnsi="Times New Roman"/>
          <w:sz w:val="28"/>
          <w:szCs w:val="28"/>
        </w:rPr>
        <w:t>к (</w:t>
      </w:r>
      <w:r w:rsidR="00D35DEB">
        <w:rPr>
          <w:rFonts w:ascii="Times New Roman" w:hAnsi="Times New Roman"/>
          <w:sz w:val="28"/>
          <w:szCs w:val="28"/>
        </w:rPr>
        <w:t>Четыре</w:t>
      </w:r>
      <w:r w:rsidR="001F6650">
        <w:rPr>
          <w:rFonts w:ascii="Times New Roman" w:hAnsi="Times New Roman"/>
          <w:sz w:val="28"/>
          <w:szCs w:val="28"/>
        </w:rPr>
        <w:t>ста тридцать семь</w:t>
      </w:r>
      <w:r w:rsidR="00DB3D31">
        <w:rPr>
          <w:rFonts w:ascii="Times New Roman" w:hAnsi="Times New Roman"/>
          <w:sz w:val="28"/>
          <w:szCs w:val="28"/>
        </w:rPr>
        <w:t xml:space="preserve"> рубл</w:t>
      </w:r>
      <w:r w:rsidR="0057643E">
        <w:rPr>
          <w:rFonts w:ascii="Times New Roman" w:hAnsi="Times New Roman"/>
          <w:sz w:val="28"/>
          <w:szCs w:val="28"/>
        </w:rPr>
        <w:t>ей</w:t>
      </w:r>
      <w:r w:rsidR="00AC2A2E">
        <w:rPr>
          <w:rFonts w:ascii="Times New Roman" w:hAnsi="Times New Roman"/>
          <w:sz w:val="28"/>
          <w:szCs w:val="28"/>
        </w:rPr>
        <w:t xml:space="preserve"> </w:t>
      </w:r>
      <w:r w:rsidR="001F6650">
        <w:rPr>
          <w:rFonts w:ascii="Times New Roman" w:hAnsi="Times New Roman"/>
          <w:sz w:val="28"/>
          <w:szCs w:val="28"/>
        </w:rPr>
        <w:t>70</w:t>
      </w:r>
      <w:r w:rsidR="00A620C7">
        <w:rPr>
          <w:rFonts w:ascii="Times New Roman" w:hAnsi="Times New Roman"/>
          <w:sz w:val="28"/>
          <w:szCs w:val="28"/>
        </w:rPr>
        <w:t xml:space="preserve"> </w:t>
      </w:r>
      <w:r w:rsidR="00BF4470">
        <w:rPr>
          <w:rFonts w:ascii="Times New Roman" w:hAnsi="Times New Roman"/>
          <w:sz w:val="28"/>
          <w:szCs w:val="28"/>
        </w:rPr>
        <w:t xml:space="preserve"> копе</w:t>
      </w:r>
      <w:r w:rsidR="002825D2">
        <w:rPr>
          <w:rFonts w:ascii="Times New Roman" w:hAnsi="Times New Roman"/>
          <w:sz w:val="28"/>
          <w:szCs w:val="28"/>
        </w:rPr>
        <w:t>е</w:t>
      </w:r>
      <w:r>
        <w:rPr>
          <w:rFonts w:ascii="Times New Roman" w:hAnsi="Times New Roman"/>
          <w:sz w:val="28"/>
          <w:szCs w:val="28"/>
        </w:rPr>
        <w:t>к)</w:t>
      </w:r>
      <w:r w:rsidR="00A620C7" w:rsidRPr="00A620C7">
        <w:rPr>
          <w:rFonts w:ascii="Times New Roman" w:hAnsi="Times New Roman"/>
          <w:sz w:val="28"/>
          <w:szCs w:val="28"/>
        </w:rPr>
        <w:t xml:space="preserve"> </w:t>
      </w:r>
      <w:r w:rsidR="00683B2D">
        <w:rPr>
          <w:rFonts w:ascii="Times New Roman" w:hAnsi="Times New Roman"/>
          <w:sz w:val="28"/>
          <w:szCs w:val="28"/>
        </w:rPr>
        <w:t>без НДС;</w:t>
      </w:r>
    </w:p>
    <w:p w:rsidR="00683B2D" w:rsidRDefault="00683B2D" w:rsidP="00683B2D">
      <w:pPr>
        <w:pStyle w:val="af7"/>
        <w:jc w:val="both"/>
        <w:rPr>
          <w:rFonts w:ascii="Times New Roman" w:hAnsi="Times New Roman"/>
          <w:sz w:val="28"/>
          <w:szCs w:val="28"/>
        </w:rPr>
      </w:pPr>
      <w:r>
        <w:rPr>
          <w:rFonts w:ascii="Times New Roman" w:hAnsi="Times New Roman"/>
          <w:sz w:val="28"/>
          <w:szCs w:val="28"/>
        </w:rPr>
        <w:t>По Лоту № 2 –</w:t>
      </w:r>
      <w:r w:rsidR="00AB0FF0" w:rsidRPr="00AB0FF0">
        <w:rPr>
          <w:rFonts w:ascii="Times New Roman" w:hAnsi="Times New Roman"/>
          <w:b/>
          <w:sz w:val="28"/>
          <w:szCs w:val="28"/>
        </w:rPr>
        <w:t>296</w:t>
      </w:r>
      <w:r w:rsidR="00CE022E">
        <w:rPr>
          <w:rFonts w:ascii="Times New Roman" w:hAnsi="Times New Roman"/>
          <w:sz w:val="28"/>
          <w:szCs w:val="28"/>
        </w:rPr>
        <w:t xml:space="preserve">  рублей  </w:t>
      </w:r>
      <w:r w:rsidR="00AB0FF0" w:rsidRPr="00AB0FF0">
        <w:rPr>
          <w:rFonts w:ascii="Times New Roman" w:hAnsi="Times New Roman"/>
          <w:b/>
          <w:sz w:val="28"/>
          <w:szCs w:val="28"/>
        </w:rPr>
        <w:t>4</w:t>
      </w:r>
      <w:r w:rsidR="002825D2" w:rsidRPr="00AB0FF0">
        <w:rPr>
          <w:rFonts w:ascii="Times New Roman" w:hAnsi="Times New Roman"/>
          <w:b/>
          <w:sz w:val="28"/>
          <w:szCs w:val="28"/>
        </w:rPr>
        <w:t>0</w:t>
      </w:r>
      <w:r w:rsidR="00CE022E">
        <w:rPr>
          <w:rFonts w:ascii="Times New Roman" w:hAnsi="Times New Roman"/>
          <w:sz w:val="28"/>
          <w:szCs w:val="28"/>
        </w:rPr>
        <w:t xml:space="preserve"> </w:t>
      </w:r>
      <w:r>
        <w:rPr>
          <w:rFonts w:ascii="Times New Roman" w:hAnsi="Times New Roman"/>
          <w:sz w:val="28"/>
          <w:szCs w:val="28"/>
        </w:rPr>
        <w:t xml:space="preserve"> копеек (</w:t>
      </w:r>
      <w:r w:rsidR="00AB0FF0">
        <w:rPr>
          <w:rFonts w:ascii="Times New Roman" w:hAnsi="Times New Roman"/>
          <w:sz w:val="28"/>
          <w:szCs w:val="28"/>
        </w:rPr>
        <w:t>двести девяносто шесть</w:t>
      </w:r>
      <w:r w:rsidR="0057643E">
        <w:rPr>
          <w:rFonts w:ascii="Times New Roman" w:hAnsi="Times New Roman"/>
          <w:sz w:val="28"/>
          <w:szCs w:val="28"/>
        </w:rPr>
        <w:t xml:space="preserve">  рубл</w:t>
      </w:r>
      <w:r w:rsidR="00D35DEB">
        <w:rPr>
          <w:rFonts w:ascii="Times New Roman" w:hAnsi="Times New Roman"/>
          <w:sz w:val="28"/>
          <w:szCs w:val="28"/>
        </w:rPr>
        <w:t>ей</w:t>
      </w:r>
      <w:r w:rsidR="002825D2">
        <w:rPr>
          <w:rFonts w:ascii="Times New Roman" w:hAnsi="Times New Roman"/>
          <w:sz w:val="28"/>
          <w:szCs w:val="28"/>
        </w:rPr>
        <w:t xml:space="preserve"> </w:t>
      </w:r>
      <w:r w:rsidR="00AB0FF0">
        <w:rPr>
          <w:rFonts w:ascii="Times New Roman" w:hAnsi="Times New Roman"/>
          <w:sz w:val="28"/>
          <w:szCs w:val="28"/>
        </w:rPr>
        <w:t>4</w:t>
      </w:r>
      <w:r w:rsidR="002825D2">
        <w:rPr>
          <w:rFonts w:ascii="Times New Roman" w:hAnsi="Times New Roman"/>
          <w:sz w:val="28"/>
          <w:szCs w:val="28"/>
        </w:rPr>
        <w:t>0</w:t>
      </w:r>
      <w:r>
        <w:rPr>
          <w:rFonts w:ascii="Times New Roman" w:hAnsi="Times New Roman"/>
          <w:sz w:val="28"/>
          <w:szCs w:val="28"/>
        </w:rPr>
        <w:t xml:space="preserve">  копеек)</w:t>
      </w:r>
      <w:r w:rsidRPr="00A620C7">
        <w:rPr>
          <w:rFonts w:ascii="Times New Roman" w:hAnsi="Times New Roman"/>
          <w:sz w:val="28"/>
          <w:szCs w:val="28"/>
        </w:rPr>
        <w:t xml:space="preserve"> </w:t>
      </w:r>
      <w:r>
        <w:rPr>
          <w:rFonts w:ascii="Times New Roman" w:hAnsi="Times New Roman"/>
          <w:sz w:val="28"/>
          <w:szCs w:val="28"/>
        </w:rPr>
        <w:t>без НДС;</w:t>
      </w:r>
    </w:p>
    <w:p w:rsidR="00683B2D" w:rsidRDefault="00683B2D" w:rsidP="00683B2D">
      <w:pPr>
        <w:pStyle w:val="af7"/>
        <w:jc w:val="both"/>
        <w:rPr>
          <w:rFonts w:ascii="Times New Roman" w:hAnsi="Times New Roman"/>
          <w:sz w:val="28"/>
          <w:szCs w:val="28"/>
        </w:rPr>
      </w:pPr>
      <w:r>
        <w:rPr>
          <w:rFonts w:ascii="Times New Roman" w:hAnsi="Times New Roman"/>
          <w:sz w:val="28"/>
          <w:szCs w:val="28"/>
        </w:rPr>
        <w:t>По Лоту № 3 –</w:t>
      </w:r>
      <w:r w:rsidR="00D35DEB" w:rsidRPr="00D35DEB">
        <w:rPr>
          <w:rFonts w:ascii="Times New Roman" w:hAnsi="Times New Roman"/>
          <w:b/>
          <w:sz w:val="28"/>
          <w:szCs w:val="28"/>
        </w:rPr>
        <w:t>1</w:t>
      </w:r>
      <w:r w:rsidR="00AB0FF0">
        <w:rPr>
          <w:rFonts w:ascii="Times New Roman" w:hAnsi="Times New Roman"/>
          <w:b/>
          <w:sz w:val="28"/>
          <w:szCs w:val="28"/>
        </w:rPr>
        <w:t>329</w:t>
      </w:r>
      <w:r>
        <w:rPr>
          <w:rFonts w:ascii="Times New Roman" w:hAnsi="Times New Roman"/>
          <w:sz w:val="28"/>
          <w:szCs w:val="28"/>
        </w:rPr>
        <w:t xml:space="preserve"> рубль </w:t>
      </w:r>
      <w:r w:rsidR="00AB0FF0">
        <w:rPr>
          <w:rFonts w:ascii="Times New Roman" w:hAnsi="Times New Roman"/>
          <w:b/>
          <w:sz w:val="28"/>
          <w:szCs w:val="28"/>
        </w:rPr>
        <w:t>0</w:t>
      </w:r>
      <w:r w:rsidR="00986F9A" w:rsidRPr="00D35DEB">
        <w:rPr>
          <w:rFonts w:ascii="Times New Roman" w:hAnsi="Times New Roman"/>
          <w:b/>
          <w:sz w:val="28"/>
          <w:szCs w:val="28"/>
        </w:rPr>
        <w:t>0</w:t>
      </w:r>
      <w:r w:rsidRPr="00CE022E">
        <w:rPr>
          <w:rFonts w:ascii="Times New Roman" w:hAnsi="Times New Roman"/>
          <w:b/>
          <w:sz w:val="28"/>
          <w:szCs w:val="28"/>
        </w:rPr>
        <w:t xml:space="preserve"> </w:t>
      </w:r>
      <w:r>
        <w:rPr>
          <w:rFonts w:ascii="Times New Roman" w:hAnsi="Times New Roman"/>
          <w:sz w:val="28"/>
          <w:szCs w:val="28"/>
        </w:rPr>
        <w:t>копе</w:t>
      </w:r>
      <w:r w:rsidR="00986F9A">
        <w:rPr>
          <w:rFonts w:ascii="Times New Roman" w:hAnsi="Times New Roman"/>
          <w:sz w:val="28"/>
          <w:szCs w:val="28"/>
        </w:rPr>
        <w:t>е</w:t>
      </w:r>
      <w:r>
        <w:rPr>
          <w:rFonts w:ascii="Times New Roman" w:hAnsi="Times New Roman"/>
          <w:sz w:val="28"/>
          <w:szCs w:val="28"/>
        </w:rPr>
        <w:t>к (</w:t>
      </w:r>
      <w:r w:rsidR="00AB0FF0">
        <w:rPr>
          <w:rFonts w:ascii="Times New Roman" w:hAnsi="Times New Roman"/>
          <w:sz w:val="28"/>
          <w:szCs w:val="28"/>
        </w:rPr>
        <w:t xml:space="preserve">Одна тысяча триста двадцать девять </w:t>
      </w:r>
      <w:r w:rsidR="00D35DEB">
        <w:rPr>
          <w:rFonts w:ascii="Times New Roman" w:hAnsi="Times New Roman"/>
          <w:sz w:val="28"/>
          <w:szCs w:val="28"/>
        </w:rPr>
        <w:t xml:space="preserve"> </w:t>
      </w:r>
      <w:r w:rsidR="00CE022E">
        <w:rPr>
          <w:rFonts w:ascii="Times New Roman" w:hAnsi="Times New Roman"/>
          <w:sz w:val="28"/>
          <w:szCs w:val="28"/>
        </w:rPr>
        <w:t>рубл</w:t>
      </w:r>
      <w:r w:rsidR="00D35DEB">
        <w:rPr>
          <w:rFonts w:ascii="Times New Roman" w:hAnsi="Times New Roman"/>
          <w:sz w:val="28"/>
          <w:szCs w:val="28"/>
        </w:rPr>
        <w:t>ей</w:t>
      </w:r>
      <w:r w:rsidR="00A33012">
        <w:rPr>
          <w:rFonts w:ascii="Times New Roman" w:hAnsi="Times New Roman"/>
          <w:sz w:val="28"/>
          <w:szCs w:val="28"/>
        </w:rPr>
        <w:t xml:space="preserve"> </w:t>
      </w:r>
      <w:r w:rsidR="00AB0FF0">
        <w:rPr>
          <w:rFonts w:ascii="Times New Roman" w:hAnsi="Times New Roman"/>
          <w:sz w:val="28"/>
          <w:szCs w:val="28"/>
        </w:rPr>
        <w:t>0</w:t>
      </w:r>
      <w:r w:rsidR="00986F9A">
        <w:rPr>
          <w:rFonts w:ascii="Times New Roman" w:hAnsi="Times New Roman"/>
          <w:sz w:val="28"/>
          <w:szCs w:val="28"/>
        </w:rPr>
        <w:t>0</w:t>
      </w:r>
      <w:r>
        <w:rPr>
          <w:rFonts w:ascii="Times New Roman" w:hAnsi="Times New Roman"/>
          <w:sz w:val="28"/>
          <w:szCs w:val="28"/>
        </w:rPr>
        <w:t xml:space="preserve">  копе</w:t>
      </w:r>
      <w:r w:rsidR="00986F9A">
        <w:rPr>
          <w:rFonts w:ascii="Times New Roman" w:hAnsi="Times New Roman"/>
          <w:sz w:val="28"/>
          <w:szCs w:val="28"/>
        </w:rPr>
        <w:t>е</w:t>
      </w:r>
      <w:r>
        <w:rPr>
          <w:rFonts w:ascii="Times New Roman" w:hAnsi="Times New Roman"/>
          <w:sz w:val="28"/>
          <w:szCs w:val="28"/>
        </w:rPr>
        <w:t>к)</w:t>
      </w:r>
      <w:r w:rsidRPr="00A620C7">
        <w:rPr>
          <w:rFonts w:ascii="Times New Roman" w:hAnsi="Times New Roman"/>
          <w:sz w:val="28"/>
          <w:szCs w:val="28"/>
        </w:rPr>
        <w:t xml:space="preserve"> </w:t>
      </w:r>
      <w:r>
        <w:rPr>
          <w:rFonts w:ascii="Times New Roman" w:hAnsi="Times New Roman"/>
          <w:sz w:val="28"/>
          <w:szCs w:val="28"/>
        </w:rPr>
        <w:t>без НДС;</w:t>
      </w:r>
    </w:p>
    <w:p w:rsidR="00683B2D" w:rsidRDefault="00683B2D" w:rsidP="00683B2D">
      <w:pPr>
        <w:pStyle w:val="af7"/>
        <w:jc w:val="both"/>
        <w:rPr>
          <w:rFonts w:ascii="Times New Roman" w:hAnsi="Times New Roman"/>
          <w:sz w:val="28"/>
          <w:szCs w:val="28"/>
        </w:rPr>
      </w:pPr>
      <w:r>
        <w:rPr>
          <w:rFonts w:ascii="Times New Roman" w:hAnsi="Times New Roman"/>
          <w:sz w:val="28"/>
          <w:szCs w:val="28"/>
        </w:rPr>
        <w:t xml:space="preserve">По Лоту № 4 </w:t>
      </w:r>
      <w:r w:rsidRPr="00CE022E">
        <w:rPr>
          <w:rFonts w:ascii="Times New Roman" w:hAnsi="Times New Roman"/>
          <w:b/>
          <w:sz w:val="28"/>
          <w:szCs w:val="28"/>
        </w:rPr>
        <w:t>–</w:t>
      </w:r>
      <w:r w:rsidR="00986F9A">
        <w:rPr>
          <w:rFonts w:ascii="Times New Roman" w:hAnsi="Times New Roman"/>
          <w:b/>
          <w:sz w:val="28"/>
          <w:szCs w:val="28"/>
        </w:rPr>
        <w:t xml:space="preserve"> </w:t>
      </w:r>
      <w:r w:rsidR="00AB0FF0">
        <w:rPr>
          <w:rFonts w:ascii="Times New Roman" w:hAnsi="Times New Roman"/>
          <w:b/>
          <w:sz w:val="28"/>
          <w:szCs w:val="28"/>
        </w:rPr>
        <w:t>297</w:t>
      </w:r>
      <w:r w:rsidR="00CE022E">
        <w:rPr>
          <w:rFonts w:ascii="Times New Roman" w:hAnsi="Times New Roman"/>
          <w:sz w:val="28"/>
          <w:szCs w:val="28"/>
        </w:rPr>
        <w:t xml:space="preserve">  рубл</w:t>
      </w:r>
      <w:r w:rsidR="00986F9A">
        <w:rPr>
          <w:rFonts w:ascii="Times New Roman" w:hAnsi="Times New Roman"/>
          <w:sz w:val="28"/>
          <w:szCs w:val="28"/>
        </w:rPr>
        <w:t>я</w:t>
      </w:r>
      <w:r w:rsidR="00CE022E">
        <w:rPr>
          <w:rFonts w:ascii="Times New Roman" w:hAnsi="Times New Roman"/>
          <w:sz w:val="28"/>
          <w:szCs w:val="28"/>
        </w:rPr>
        <w:t xml:space="preserve"> </w:t>
      </w:r>
      <w:r w:rsidR="00AB0FF0">
        <w:rPr>
          <w:rFonts w:ascii="Times New Roman" w:hAnsi="Times New Roman"/>
          <w:b/>
          <w:sz w:val="28"/>
          <w:szCs w:val="28"/>
        </w:rPr>
        <w:t>6</w:t>
      </w:r>
      <w:r w:rsidR="00986F9A" w:rsidRPr="00D35DEB">
        <w:rPr>
          <w:rFonts w:ascii="Times New Roman" w:hAnsi="Times New Roman"/>
          <w:b/>
          <w:sz w:val="28"/>
          <w:szCs w:val="28"/>
        </w:rPr>
        <w:t>0</w:t>
      </w:r>
      <w:r>
        <w:rPr>
          <w:rFonts w:ascii="Times New Roman" w:hAnsi="Times New Roman"/>
          <w:sz w:val="28"/>
          <w:szCs w:val="28"/>
        </w:rPr>
        <w:t xml:space="preserve"> копеек (</w:t>
      </w:r>
      <w:r w:rsidR="00AB0FF0">
        <w:rPr>
          <w:rFonts w:ascii="Times New Roman" w:hAnsi="Times New Roman"/>
          <w:sz w:val="28"/>
          <w:szCs w:val="28"/>
        </w:rPr>
        <w:t>Двести девяносто семь</w:t>
      </w:r>
      <w:r>
        <w:rPr>
          <w:rFonts w:ascii="Times New Roman" w:hAnsi="Times New Roman"/>
          <w:sz w:val="28"/>
          <w:szCs w:val="28"/>
        </w:rPr>
        <w:t xml:space="preserve"> рубл</w:t>
      </w:r>
      <w:r w:rsidR="00F07BC3">
        <w:rPr>
          <w:rFonts w:ascii="Times New Roman" w:hAnsi="Times New Roman"/>
          <w:sz w:val="28"/>
          <w:szCs w:val="28"/>
        </w:rPr>
        <w:t>ей</w:t>
      </w:r>
      <w:r w:rsidR="00986F9A">
        <w:rPr>
          <w:rFonts w:ascii="Times New Roman" w:hAnsi="Times New Roman"/>
          <w:sz w:val="28"/>
          <w:szCs w:val="28"/>
        </w:rPr>
        <w:t xml:space="preserve"> </w:t>
      </w:r>
      <w:r w:rsidR="00AB0FF0">
        <w:rPr>
          <w:rFonts w:ascii="Times New Roman" w:hAnsi="Times New Roman"/>
          <w:sz w:val="28"/>
          <w:szCs w:val="28"/>
        </w:rPr>
        <w:t>6</w:t>
      </w:r>
      <w:r w:rsidR="00986F9A">
        <w:rPr>
          <w:rFonts w:ascii="Times New Roman" w:hAnsi="Times New Roman"/>
          <w:sz w:val="28"/>
          <w:szCs w:val="28"/>
        </w:rPr>
        <w:t>0</w:t>
      </w:r>
      <w:r>
        <w:rPr>
          <w:rFonts w:ascii="Times New Roman" w:hAnsi="Times New Roman"/>
          <w:sz w:val="28"/>
          <w:szCs w:val="28"/>
        </w:rPr>
        <w:t xml:space="preserve">  копе</w:t>
      </w:r>
      <w:r w:rsidR="002825D2">
        <w:rPr>
          <w:rFonts w:ascii="Times New Roman" w:hAnsi="Times New Roman"/>
          <w:sz w:val="28"/>
          <w:szCs w:val="28"/>
        </w:rPr>
        <w:t>е</w:t>
      </w:r>
      <w:r>
        <w:rPr>
          <w:rFonts w:ascii="Times New Roman" w:hAnsi="Times New Roman"/>
          <w:sz w:val="28"/>
          <w:szCs w:val="28"/>
        </w:rPr>
        <w:t>к)</w:t>
      </w:r>
      <w:r w:rsidRPr="00A620C7">
        <w:rPr>
          <w:rFonts w:ascii="Times New Roman" w:hAnsi="Times New Roman"/>
          <w:sz w:val="28"/>
          <w:szCs w:val="28"/>
        </w:rPr>
        <w:t xml:space="preserve"> </w:t>
      </w:r>
      <w:r w:rsidR="00AB0FF0">
        <w:rPr>
          <w:rFonts w:ascii="Times New Roman" w:hAnsi="Times New Roman"/>
          <w:sz w:val="28"/>
          <w:szCs w:val="28"/>
        </w:rPr>
        <w:t>без НДС;</w:t>
      </w:r>
    </w:p>
    <w:p w:rsidR="00AB0FF0" w:rsidRDefault="00AB0FF0" w:rsidP="00AB0FF0">
      <w:pPr>
        <w:pStyle w:val="af7"/>
        <w:jc w:val="both"/>
        <w:rPr>
          <w:rFonts w:ascii="Times New Roman" w:hAnsi="Times New Roman"/>
          <w:sz w:val="28"/>
          <w:szCs w:val="28"/>
        </w:rPr>
      </w:pPr>
      <w:r>
        <w:rPr>
          <w:rFonts w:ascii="Times New Roman" w:hAnsi="Times New Roman"/>
          <w:sz w:val="28"/>
          <w:szCs w:val="28"/>
        </w:rPr>
        <w:t xml:space="preserve">По Лоту № 5 </w:t>
      </w:r>
      <w:r w:rsidRPr="00CE022E">
        <w:rPr>
          <w:rFonts w:ascii="Times New Roman" w:hAnsi="Times New Roman"/>
          <w:b/>
          <w:sz w:val="28"/>
          <w:szCs w:val="28"/>
        </w:rPr>
        <w:t>–</w:t>
      </w:r>
      <w:r>
        <w:rPr>
          <w:rFonts w:ascii="Times New Roman" w:hAnsi="Times New Roman"/>
          <w:b/>
          <w:sz w:val="28"/>
          <w:szCs w:val="28"/>
        </w:rPr>
        <w:t xml:space="preserve"> 356</w:t>
      </w:r>
      <w:r>
        <w:rPr>
          <w:rFonts w:ascii="Times New Roman" w:hAnsi="Times New Roman"/>
          <w:sz w:val="28"/>
          <w:szCs w:val="28"/>
        </w:rPr>
        <w:t xml:space="preserve">  рубля </w:t>
      </w:r>
      <w:r>
        <w:rPr>
          <w:rFonts w:ascii="Times New Roman" w:hAnsi="Times New Roman"/>
          <w:b/>
          <w:sz w:val="28"/>
          <w:szCs w:val="28"/>
        </w:rPr>
        <w:t>1</w:t>
      </w:r>
      <w:r w:rsidRPr="00D35DEB">
        <w:rPr>
          <w:rFonts w:ascii="Times New Roman" w:hAnsi="Times New Roman"/>
          <w:b/>
          <w:sz w:val="28"/>
          <w:szCs w:val="28"/>
        </w:rPr>
        <w:t>0</w:t>
      </w:r>
      <w:r>
        <w:rPr>
          <w:rFonts w:ascii="Times New Roman" w:hAnsi="Times New Roman"/>
          <w:sz w:val="28"/>
          <w:szCs w:val="28"/>
        </w:rPr>
        <w:t xml:space="preserve"> копеек (Триста пятьдесят шесть  рублей                  10  копеек)</w:t>
      </w:r>
      <w:r w:rsidRPr="00A620C7">
        <w:rPr>
          <w:rFonts w:ascii="Times New Roman" w:hAnsi="Times New Roman"/>
          <w:sz w:val="28"/>
          <w:szCs w:val="28"/>
        </w:rPr>
        <w:t xml:space="preserve"> </w:t>
      </w:r>
      <w:r>
        <w:rPr>
          <w:rFonts w:ascii="Times New Roman" w:hAnsi="Times New Roman"/>
          <w:sz w:val="28"/>
          <w:szCs w:val="28"/>
        </w:rPr>
        <w:t>без НДС;</w:t>
      </w:r>
    </w:p>
    <w:p w:rsidR="00AB0FF0" w:rsidRDefault="00AB0FF0" w:rsidP="00AB0FF0">
      <w:pPr>
        <w:pStyle w:val="af7"/>
        <w:jc w:val="both"/>
        <w:rPr>
          <w:rFonts w:ascii="Times New Roman" w:hAnsi="Times New Roman"/>
          <w:sz w:val="28"/>
          <w:szCs w:val="28"/>
        </w:rPr>
      </w:pPr>
      <w:r>
        <w:rPr>
          <w:rFonts w:ascii="Times New Roman" w:hAnsi="Times New Roman"/>
          <w:sz w:val="28"/>
          <w:szCs w:val="28"/>
        </w:rPr>
        <w:t xml:space="preserve">По Лоту № 6 </w:t>
      </w:r>
      <w:r w:rsidRPr="00CE022E">
        <w:rPr>
          <w:rFonts w:ascii="Times New Roman" w:hAnsi="Times New Roman"/>
          <w:b/>
          <w:sz w:val="28"/>
          <w:szCs w:val="28"/>
        </w:rPr>
        <w:t>–</w:t>
      </w:r>
      <w:r>
        <w:rPr>
          <w:rFonts w:ascii="Times New Roman" w:hAnsi="Times New Roman"/>
          <w:b/>
          <w:sz w:val="28"/>
          <w:szCs w:val="28"/>
        </w:rPr>
        <w:t xml:space="preserve"> 9150</w:t>
      </w:r>
      <w:r>
        <w:rPr>
          <w:rFonts w:ascii="Times New Roman" w:hAnsi="Times New Roman"/>
          <w:sz w:val="28"/>
          <w:szCs w:val="28"/>
        </w:rPr>
        <w:t xml:space="preserve">  рубля </w:t>
      </w:r>
      <w:r w:rsidR="008F4C47">
        <w:rPr>
          <w:rFonts w:ascii="Times New Roman" w:hAnsi="Times New Roman"/>
          <w:b/>
          <w:sz w:val="28"/>
          <w:szCs w:val="28"/>
        </w:rPr>
        <w:t>3</w:t>
      </w:r>
      <w:r w:rsidRPr="00D35DEB">
        <w:rPr>
          <w:rFonts w:ascii="Times New Roman" w:hAnsi="Times New Roman"/>
          <w:b/>
          <w:sz w:val="28"/>
          <w:szCs w:val="28"/>
        </w:rPr>
        <w:t>0</w:t>
      </w:r>
      <w:r>
        <w:rPr>
          <w:rFonts w:ascii="Times New Roman" w:hAnsi="Times New Roman"/>
          <w:sz w:val="28"/>
          <w:szCs w:val="28"/>
        </w:rPr>
        <w:t xml:space="preserve"> копеек (</w:t>
      </w:r>
      <w:r w:rsidR="008F4C47">
        <w:rPr>
          <w:rFonts w:ascii="Times New Roman" w:hAnsi="Times New Roman"/>
          <w:sz w:val="28"/>
          <w:szCs w:val="28"/>
        </w:rPr>
        <w:t>Девять тысяч сто пятьдесят</w:t>
      </w:r>
      <w:r>
        <w:rPr>
          <w:rFonts w:ascii="Times New Roman" w:hAnsi="Times New Roman"/>
          <w:sz w:val="28"/>
          <w:szCs w:val="28"/>
        </w:rPr>
        <w:t xml:space="preserve">  рублей                  </w:t>
      </w:r>
      <w:r w:rsidR="008F4C47">
        <w:rPr>
          <w:rFonts w:ascii="Times New Roman" w:hAnsi="Times New Roman"/>
          <w:sz w:val="28"/>
          <w:szCs w:val="28"/>
        </w:rPr>
        <w:t>3</w:t>
      </w:r>
      <w:r>
        <w:rPr>
          <w:rFonts w:ascii="Times New Roman" w:hAnsi="Times New Roman"/>
          <w:sz w:val="28"/>
          <w:szCs w:val="28"/>
        </w:rPr>
        <w:t>0  копеек)</w:t>
      </w:r>
      <w:r w:rsidRPr="00A620C7">
        <w:rPr>
          <w:rFonts w:ascii="Times New Roman" w:hAnsi="Times New Roman"/>
          <w:sz w:val="28"/>
          <w:szCs w:val="28"/>
        </w:rPr>
        <w:t xml:space="preserve"> </w:t>
      </w:r>
      <w:r w:rsidR="008F4C47">
        <w:rPr>
          <w:rFonts w:ascii="Times New Roman" w:hAnsi="Times New Roman"/>
          <w:sz w:val="28"/>
          <w:szCs w:val="28"/>
        </w:rPr>
        <w:t>без НДС.</w:t>
      </w:r>
    </w:p>
    <w:p w:rsidR="00AB0FF0" w:rsidRDefault="00AB0FF0" w:rsidP="00683B2D">
      <w:pPr>
        <w:pStyle w:val="af7"/>
        <w:jc w:val="both"/>
        <w:rPr>
          <w:rFonts w:ascii="Times New Roman" w:hAnsi="Times New Roman"/>
          <w:sz w:val="28"/>
          <w:szCs w:val="28"/>
        </w:rPr>
      </w:pPr>
    </w:p>
    <w:p w:rsidR="00A4243F" w:rsidRDefault="00A4243F" w:rsidP="00494326">
      <w:pPr>
        <w:pStyle w:val="af7"/>
        <w:jc w:val="both"/>
        <w:rPr>
          <w:rFonts w:ascii="Times New Roman" w:hAnsi="Times New Roman"/>
          <w:b/>
          <w:sz w:val="28"/>
          <w:szCs w:val="28"/>
        </w:rPr>
      </w:pP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F71CAD"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F71CAD">
        <w:rPr>
          <w:rFonts w:ascii="Times New Roman" w:hAnsi="Times New Roman"/>
          <w:b/>
          <w:sz w:val="28"/>
          <w:szCs w:val="28"/>
        </w:rPr>
        <w:t>аукционе</w:t>
      </w:r>
      <w:r w:rsidRPr="005A736B">
        <w:rPr>
          <w:rFonts w:ascii="Times New Roman" w:hAnsi="Times New Roman"/>
          <w:sz w:val="28"/>
          <w:szCs w:val="28"/>
        </w:rPr>
        <w:t>:</w:t>
      </w:r>
      <w:r w:rsidR="00001E57" w:rsidRPr="005A736B">
        <w:rPr>
          <w:rFonts w:ascii="Times New Roman" w:hAnsi="Times New Roman"/>
          <w:sz w:val="28"/>
          <w:szCs w:val="28"/>
        </w:rPr>
        <w:t xml:space="preserve"> </w:t>
      </w:r>
      <w:r w:rsidR="005A736B" w:rsidRPr="005A736B">
        <w:rPr>
          <w:rFonts w:ascii="Times New Roman" w:hAnsi="Times New Roman"/>
          <w:b/>
          <w:sz w:val="28"/>
          <w:szCs w:val="28"/>
        </w:rPr>
        <w:t>19</w:t>
      </w:r>
      <w:r w:rsidR="00782A7F" w:rsidRPr="005A736B">
        <w:rPr>
          <w:rFonts w:ascii="Times New Roman" w:hAnsi="Times New Roman"/>
          <w:b/>
          <w:sz w:val="28"/>
          <w:szCs w:val="28"/>
        </w:rPr>
        <w:t>.</w:t>
      </w:r>
      <w:r w:rsidR="005A736B" w:rsidRPr="005A736B">
        <w:rPr>
          <w:rFonts w:ascii="Times New Roman" w:hAnsi="Times New Roman"/>
          <w:b/>
          <w:sz w:val="28"/>
          <w:szCs w:val="28"/>
        </w:rPr>
        <w:t>07</w:t>
      </w:r>
      <w:r w:rsidR="00E710DA" w:rsidRPr="005A736B">
        <w:rPr>
          <w:rFonts w:ascii="Times New Roman" w:hAnsi="Times New Roman"/>
          <w:b/>
          <w:sz w:val="28"/>
          <w:szCs w:val="28"/>
        </w:rPr>
        <w:t>.</w:t>
      </w:r>
      <w:r w:rsidRPr="005A736B">
        <w:rPr>
          <w:rFonts w:ascii="Times New Roman" w:hAnsi="Times New Roman"/>
          <w:b/>
          <w:sz w:val="28"/>
          <w:szCs w:val="28"/>
        </w:rPr>
        <w:t>201</w:t>
      </w:r>
      <w:r w:rsidR="00425876" w:rsidRPr="005A736B">
        <w:rPr>
          <w:rFonts w:ascii="Times New Roman" w:hAnsi="Times New Roman"/>
          <w:b/>
          <w:sz w:val="28"/>
          <w:szCs w:val="28"/>
        </w:rPr>
        <w:t>8</w:t>
      </w:r>
      <w:r w:rsidRPr="005A736B">
        <w:rPr>
          <w:rFonts w:ascii="Times New Roman" w:hAnsi="Times New Roman"/>
          <w:sz w:val="28"/>
          <w:szCs w:val="28"/>
        </w:rPr>
        <w:t xml:space="preserve"> года</w:t>
      </w:r>
      <w:r w:rsidRPr="00F71CAD">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71CAD">
        <w:rPr>
          <w:rFonts w:ascii="Times New Roman" w:hAnsi="Times New Roman"/>
          <w:b/>
          <w:sz w:val="28"/>
          <w:szCs w:val="28"/>
        </w:rPr>
        <w:t xml:space="preserve">Дата окончания срока приема заявок на участие в </w:t>
      </w:r>
      <w:r w:rsidRPr="005A736B">
        <w:rPr>
          <w:rFonts w:ascii="Times New Roman" w:hAnsi="Times New Roman"/>
          <w:b/>
          <w:sz w:val="28"/>
          <w:szCs w:val="28"/>
        </w:rPr>
        <w:t>аукционе</w:t>
      </w:r>
      <w:r w:rsidRPr="005A736B">
        <w:rPr>
          <w:rFonts w:ascii="Times New Roman" w:hAnsi="Times New Roman"/>
          <w:sz w:val="28"/>
          <w:szCs w:val="28"/>
        </w:rPr>
        <w:t>:</w:t>
      </w:r>
      <w:r w:rsidR="00425876" w:rsidRPr="005A736B">
        <w:rPr>
          <w:rFonts w:ascii="Times New Roman" w:hAnsi="Times New Roman"/>
          <w:sz w:val="28"/>
          <w:szCs w:val="28"/>
        </w:rPr>
        <w:t xml:space="preserve"> </w:t>
      </w:r>
      <w:r w:rsidR="005A736B" w:rsidRPr="005A736B">
        <w:rPr>
          <w:rFonts w:ascii="Times New Roman" w:hAnsi="Times New Roman"/>
          <w:b/>
          <w:sz w:val="28"/>
          <w:szCs w:val="28"/>
        </w:rPr>
        <w:t>17</w:t>
      </w:r>
      <w:r w:rsidR="00782A7F" w:rsidRPr="005A736B">
        <w:rPr>
          <w:rFonts w:ascii="Times New Roman" w:hAnsi="Times New Roman"/>
          <w:b/>
          <w:sz w:val="28"/>
          <w:szCs w:val="28"/>
        </w:rPr>
        <w:t>.</w:t>
      </w:r>
      <w:r w:rsidR="005A736B" w:rsidRPr="005A736B">
        <w:rPr>
          <w:rFonts w:ascii="Times New Roman" w:hAnsi="Times New Roman"/>
          <w:b/>
          <w:sz w:val="28"/>
          <w:szCs w:val="28"/>
        </w:rPr>
        <w:t>08</w:t>
      </w:r>
      <w:r w:rsidR="00E710DA" w:rsidRPr="005A736B">
        <w:rPr>
          <w:rFonts w:ascii="Times New Roman" w:hAnsi="Times New Roman"/>
          <w:b/>
          <w:sz w:val="28"/>
          <w:szCs w:val="28"/>
        </w:rPr>
        <w:t>.</w:t>
      </w:r>
      <w:r w:rsidRPr="005A736B">
        <w:rPr>
          <w:rFonts w:ascii="Times New Roman" w:hAnsi="Times New Roman"/>
          <w:b/>
          <w:sz w:val="28"/>
          <w:szCs w:val="28"/>
        </w:rPr>
        <w:t>201</w:t>
      </w:r>
      <w:r w:rsidR="00AA0C2D" w:rsidRPr="005A736B">
        <w:rPr>
          <w:rFonts w:ascii="Times New Roman" w:hAnsi="Times New Roman"/>
          <w:b/>
          <w:sz w:val="28"/>
          <w:szCs w:val="28"/>
        </w:rPr>
        <w:t>8</w:t>
      </w:r>
      <w:r w:rsidR="00001E57" w:rsidRPr="00AA0C2D">
        <w:rPr>
          <w:rFonts w:ascii="Times New Roman" w:hAnsi="Times New Roman"/>
          <w:sz w:val="28"/>
          <w:szCs w:val="28"/>
        </w:rPr>
        <w:t xml:space="preserve"> </w:t>
      </w:r>
      <w:r w:rsidRPr="00AA0C2D">
        <w:rPr>
          <w:rFonts w:ascii="Times New Roman" w:hAnsi="Times New Roman"/>
          <w:sz w:val="28"/>
          <w:szCs w:val="28"/>
        </w:rPr>
        <w:t xml:space="preserve"> года до 1</w:t>
      </w:r>
      <w:r w:rsidR="004E7188" w:rsidRPr="00AA0C2D">
        <w:rPr>
          <w:rFonts w:ascii="Times New Roman" w:hAnsi="Times New Roman"/>
          <w:sz w:val="28"/>
          <w:szCs w:val="28"/>
        </w:rPr>
        <w:t>6</w:t>
      </w:r>
      <w:r w:rsidRPr="00AA0C2D">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85AB3" w:rsidRPr="00494326" w:rsidRDefault="00E85AB3" w:rsidP="00494326">
      <w:pPr>
        <w:pStyle w:val="af7"/>
        <w:jc w:val="both"/>
        <w:rPr>
          <w:rFonts w:ascii="Times New Roman" w:hAnsi="Times New Roman"/>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Поданная заявка с прилагаемыми к ней документами регистрируется организатором торгов в журнале приема заявок с присвоением каждой заявке </w:t>
      </w:r>
      <w:r w:rsidRPr="00494326">
        <w:rPr>
          <w:rFonts w:ascii="Times New Roman" w:hAnsi="Times New Roman"/>
          <w:sz w:val="28"/>
          <w:szCs w:val="28"/>
        </w:rPr>
        <w:lastRenderedPageBreak/>
        <w:t>номера и с указанием даты и времени подачи документов. Копия зарегистрированной заявки с отметкой о приеме передается заявителю.</w:t>
      </w:r>
    </w:p>
    <w:p w:rsidR="007E1B66" w:rsidRDefault="007E1B66"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782A7F" w:rsidRDefault="00782A7F" w:rsidP="00782A7F">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Pr="007D5B36">
        <w:rPr>
          <w:rFonts w:ascii="Times New Roman" w:hAnsi="Times New Roman"/>
          <w:b/>
          <w:sz w:val="28"/>
          <w:szCs w:val="28"/>
        </w:rPr>
        <w:t xml:space="preserve">14590 </w:t>
      </w:r>
      <w:r>
        <w:rPr>
          <w:rFonts w:ascii="Times New Roman" w:hAnsi="Times New Roman"/>
          <w:sz w:val="28"/>
          <w:szCs w:val="28"/>
        </w:rPr>
        <w:t xml:space="preserve">рублей </w:t>
      </w:r>
      <w:r w:rsidRPr="00AC2A2E">
        <w:rPr>
          <w:rFonts w:ascii="Times New Roman" w:hAnsi="Times New Roman"/>
          <w:b/>
          <w:sz w:val="28"/>
          <w:szCs w:val="28"/>
        </w:rPr>
        <w:t>00</w:t>
      </w:r>
      <w:r>
        <w:rPr>
          <w:rFonts w:ascii="Times New Roman" w:hAnsi="Times New Roman"/>
          <w:sz w:val="28"/>
          <w:szCs w:val="28"/>
        </w:rPr>
        <w:t xml:space="preserve"> копеек (Четырнадцать тысяч пятьсот девяносто рублей 00 копеек);</w:t>
      </w:r>
    </w:p>
    <w:p w:rsidR="00782A7F" w:rsidRDefault="00782A7F" w:rsidP="00782A7F">
      <w:pPr>
        <w:pStyle w:val="af7"/>
        <w:jc w:val="both"/>
        <w:rPr>
          <w:rFonts w:ascii="Times New Roman" w:hAnsi="Times New Roman"/>
          <w:sz w:val="28"/>
          <w:szCs w:val="28"/>
        </w:rPr>
      </w:pPr>
      <w:r w:rsidRPr="00611121">
        <w:rPr>
          <w:rFonts w:ascii="Times New Roman" w:hAnsi="Times New Roman"/>
          <w:sz w:val="28"/>
          <w:szCs w:val="28"/>
        </w:rPr>
        <w:t xml:space="preserve"> </w:t>
      </w: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2</w:t>
      </w:r>
      <w:r>
        <w:rPr>
          <w:rFonts w:ascii="Times New Roman" w:hAnsi="Times New Roman"/>
          <w:sz w:val="28"/>
          <w:szCs w:val="28"/>
        </w:rPr>
        <w:t xml:space="preserve"> –</w:t>
      </w:r>
      <w:r w:rsidRPr="00625BBC">
        <w:rPr>
          <w:rFonts w:ascii="Times New Roman" w:hAnsi="Times New Roman"/>
          <w:b/>
          <w:sz w:val="28"/>
          <w:szCs w:val="28"/>
        </w:rPr>
        <w:t xml:space="preserve">9880 </w:t>
      </w:r>
      <w:r>
        <w:rPr>
          <w:rFonts w:ascii="Times New Roman" w:hAnsi="Times New Roman"/>
          <w:sz w:val="28"/>
          <w:szCs w:val="28"/>
        </w:rPr>
        <w:t xml:space="preserve">рублей </w:t>
      </w:r>
      <w:r w:rsidRPr="00AC2A2E">
        <w:rPr>
          <w:rFonts w:ascii="Times New Roman" w:hAnsi="Times New Roman"/>
          <w:b/>
          <w:sz w:val="28"/>
          <w:szCs w:val="28"/>
        </w:rPr>
        <w:t>00</w:t>
      </w:r>
      <w:r>
        <w:rPr>
          <w:rFonts w:ascii="Times New Roman" w:hAnsi="Times New Roman"/>
          <w:sz w:val="28"/>
          <w:szCs w:val="28"/>
        </w:rPr>
        <w:t xml:space="preserve"> копеек (Девять тысяч восемьсот восемьдесят   рублей 00 копеек);</w:t>
      </w:r>
    </w:p>
    <w:p w:rsidR="00782A7F" w:rsidRDefault="00782A7F" w:rsidP="00782A7F">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3</w:t>
      </w:r>
      <w:r>
        <w:rPr>
          <w:rFonts w:ascii="Times New Roman" w:hAnsi="Times New Roman"/>
          <w:sz w:val="28"/>
          <w:szCs w:val="28"/>
        </w:rPr>
        <w:t xml:space="preserve"> –</w:t>
      </w:r>
      <w:r w:rsidRPr="00625BBC">
        <w:rPr>
          <w:rFonts w:ascii="Times New Roman" w:hAnsi="Times New Roman"/>
          <w:b/>
          <w:sz w:val="28"/>
          <w:szCs w:val="28"/>
        </w:rPr>
        <w:t xml:space="preserve">44300 </w:t>
      </w:r>
      <w:r>
        <w:rPr>
          <w:rFonts w:ascii="Times New Roman" w:hAnsi="Times New Roman"/>
          <w:sz w:val="28"/>
          <w:szCs w:val="28"/>
        </w:rPr>
        <w:t xml:space="preserve">рублей </w:t>
      </w:r>
      <w:r w:rsidRPr="00AC2A2E">
        <w:rPr>
          <w:rFonts w:ascii="Times New Roman" w:hAnsi="Times New Roman"/>
          <w:b/>
          <w:sz w:val="28"/>
          <w:szCs w:val="28"/>
        </w:rPr>
        <w:t>00</w:t>
      </w:r>
      <w:r>
        <w:rPr>
          <w:rFonts w:ascii="Times New Roman" w:hAnsi="Times New Roman"/>
          <w:sz w:val="28"/>
          <w:szCs w:val="28"/>
        </w:rPr>
        <w:t xml:space="preserve"> копеек (Сорок четыре тысячи триста   рублей 00 копеек); </w:t>
      </w:r>
    </w:p>
    <w:p w:rsidR="00782A7F" w:rsidRDefault="00782A7F" w:rsidP="00782A7F">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4</w:t>
      </w:r>
      <w:r>
        <w:rPr>
          <w:rFonts w:ascii="Times New Roman" w:hAnsi="Times New Roman"/>
          <w:sz w:val="28"/>
          <w:szCs w:val="28"/>
        </w:rPr>
        <w:t xml:space="preserve"> – </w:t>
      </w:r>
      <w:r w:rsidRPr="00771067">
        <w:rPr>
          <w:rFonts w:ascii="Times New Roman" w:hAnsi="Times New Roman"/>
          <w:b/>
          <w:sz w:val="28"/>
          <w:szCs w:val="28"/>
        </w:rPr>
        <w:t>9920</w:t>
      </w:r>
      <w:r>
        <w:rPr>
          <w:rFonts w:ascii="Times New Roman" w:hAnsi="Times New Roman"/>
          <w:b/>
          <w:sz w:val="28"/>
          <w:szCs w:val="28"/>
        </w:rPr>
        <w:t xml:space="preserve"> </w:t>
      </w:r>
      <w:r>
        <w:rPr>
          <w:rFonts w:ascii="Times New Roman" w:hAnsi="Times New Roman"/>
          <w:sz w:val="28"/>
          <w:szCs w:val="28"/>
        </w:rPr>
        <w:t xml:space="preserve">рублей </w:t>
      </w:r>
      <w:r w:rsidRPr="00AC2A2E">
        <w:rPr>
          <w:rFonts w:ascii="Times New Roman" w:hAnsi="Times New Roman"/>
          <w:b/>
          <w:sz w:val="28"/>
          <w:szCs w:val="28"/>
        </w:rPr>
        <w:t>00</w:t>
      </w:r>
      <w:r>
        <w:rPr>
          <w:rFonts w:ascii="Times New Roman" w:hAnsi="Times New Roman"/>
          <w:sz w:val="28"/>
          <w:szCs w:val="28"/>
        </w:rPr>
        <w:t xml:space="preserve"> копеек (Девять тысяч девятьсот двадцать   рублей 00 копеек), </w:t>
      </w:r>
    </w:p>
    <w:p w:rsidR="00782A7F" w:rsidRDefault="00782A7F" w:rsidP="00782A7F">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5</w:t>
      </w:r>
      <w:r>
        <w:rPr>
          <w:rFonts w:ascii="Times New Roman" w:hAnsi="Times New Roman"/>
          <w:sz w:val="28"/>
          <w:szCs w:val="28"/>
        </w:rPr>
        <w:t xml:space="preserve"> – </w:t>
      </w:r>
      <w:r w:rsidRPr="000B1C0E">
        <w:rPr>
          <w:rFonts w:ascii="Times New Roman" w:hAnsi="Times New Roman"/>
          <w:b/>
          <w:sz w:val="28"/>
          <w:szCs w:val="28"/>
        </w:rPr>
        <w:t xml:space="preserve">11870 </w:t>
      </w:r>
      <w:r>
        <w:rPr>
          <w:rFonts w:ascii="Times New Roman" w:hAnsi="Times New Roman"/>
          <w:sz w:val="28"/>
          <w:szCs w:val="28"/>
        </w:rPr>
        <w:t xml:space="preserve">рублей </w:t>
      </w:r>
      <w:r w:rsidRPr="00AC2A2E">
        <w:rPr>
          <w:rFonts w:ascii="Times New Roman" w:hAnsi="Times New Roman"/>
          <w:b/>
          <w:sz w:val="28"/>
          <w:szCs w:val="28"/>
        </w:rPr>
        <w:t>00</w:t>
      </w:r>
      <w:r>
        <w:rPr>
          <w:rFonts w:ascii="Times New Roman" w:hAnsi="Times New Roman"/>
          <w:sz w:val="28"/>
          <w:szCs w:val="28"/>
        </w:rPr>
        <w:t xml:space="preserve"> копеек (Одиннадцать тысяч восемьсот семьдесят  рублей 00 копеек);</w:t>
      </w:r>
    </w:p>
    <w:p w:rsidR="00782A7F" w:rsidRDefault="00782A7F" w:rsidP="00782A7F">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6</w:t>
      </w:r>
      <w:r>
        <w:rPr>
          <w:rFonts w:ascii="Times New Roman" w:hAnsi="Times New Roman"/>
          <w:sz w:val="28"/>
          <w:szCs w:val="28"/>
        </w:rPr>
        <w:t xml:space="preserve"> – </w:t>
      </w:r>
      <w:r w:rsidRPr="000B1C0E">
        <w:rPr>
          <w:rFonts w:ascii="Times New Roman" w:hAnsi="Times New Roman"/>
          <w:b/>
          <w:sz w:val="28"/>
          <w:szCs w:val="28"/>
        </w:rPr>
        <w:t xml:space="preserve">305010 </w:t>
      </w:r>
      <w:r>
        <w:rPr>
          <w:rFonts w:ascii="Times New Roman" w:hAnsi="Times New Roman"/>
          <w:sz w:val="28"/>
          <w:szCs w:val="28"/>
        </w:rPr>
        <w:t xml:space="preserve">рублей </w:t>
      </w:r>
      <w:r w:rsidRPr="00AC2A2E">
        <w:rPr>
          <w:rFonts w:ascii="Times New Roman" w:hAnsi="Times New Roman"/>
          <w:b/>
          <w:sz w:val="28"/>
          <w:szCs w:val="28"/>
        </w:rPr>
        <w:t>00</w:t>
      </w:r>
      <w:r>
        <w:rPr>
          <w:rFonts w:ascii="Times New Roman" w:hAnsi="Times New Roman"/>
          <w:sz w:val="28"/>
          <w:szCs w:val="28"/>
        </w:rPr>
        <w:t xml:space="preserve"> копеек (Триста пять  тысяч десять  рублей 00 копеек).</w:t>
      </w:r>
    </w:p>
    <w:p w:rsidR="00E710DA"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5A736B">
        <w:rPr>
          <w:rFonts w:ascii="Times New Roman" w:hAnsi="Times New Roman"/>
          <w:sz w:val="28"/>
          <w:szCs w:val="28"/>
        </w:rPr>
        <w:t>–</w:t>
      </w:r>
      <w:r w:rsidR="00BA18A1" w:rsidRPr="005A736B">
        <w:rPr>
          <w:rFonts w:ascii="Times New Roman" w:hAnsi="Times New Roman"/>
          <w:sz w:val="28"/>
          <w:szCs w:val="28"/>
        </w:rPr>
        <w:t xml:space="preserve"> </w:t>
      </w:r>
      <w:r w:rsidR="00BA18A1" w:rsidRPr="005A736B">
        <w:rPr>
          <w:rFonts w:ascii="Times New Roman" w:hAnsi="Times New Roman"/>
          <w:b/>
          <w:sz w:val="28"/>
          <w:szCs w:val="28"/>
        </w:rPr>
        <w:t>до</w:t>
      </w:r>
      <w:r w:rsidR="001C2AD0" w:rsidRPr="005A736B">
        <w:rPr>
          <w:rFonts w:ascii="Times New Roman" w:hAnsi="Times New Roman"/>
          <w:b/>
          <w:sz w:val="28"/>
          <w:szCs w:val="28"/>
        </w:rPr>
        <w:t xml:space="preserve"> </w:t>
      </w:r>
      <w:r w:rsidR="005A736B" w:rsidRPr="005A736B">
        <w:rPr>
          <w:rFonts w:ascii="Times New Roman" w:hAnsi="Times New Roman"/>
          <w:b/>
          <w:sz w:val="28"/>
          <w:szCs w:val="28"/>
        </w:rPr>
        <w:t>17.08.</w:t>
      </w:r>
      <w:r w:rsidRPr="005A736B">
        <w:rPr>
          <w:rFonts w:ascii="Times New Roman" w:hAnsi="Times New Roman"/>
          <w:b/>
          <w:sz w:val="28"/>
          <w:szCs w:val="28"/>
        </w:rPr>
        <w:t>201</w:t>
      </w:r>
      <w:r w:rsidR="00AA0C2D" w:rsidRPr="005A736B">
        <w:rPr>
          <w:rFonts w:ascii="Times New Roman" w:hAnsi="Times New Roman"/>
          <w:b/>
          <w:sz w:val="28"/>
          <w:szCs w:val="28"/>
        </w:rPr>
        <w:t>8</w:t>
      </w:r>
      <w:r w:rsidRPr="005A736B">
        <w:rPr>
          <w:rFonts w:ascii="Times New Roman" w:hAnsi="Times New Roman"/>
          <w:sz w:val="28"/>
          <w:szCs w:val="28"/>
        </w:rPr>
        <w:t xml:space="preserve"> года</w:t>
      </w:r>
      <w:r w:rsidRPr="00E710DA">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5A736B">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_____201__г.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Pr>
          <w:rFonts w:ascii="Times New Roman" w:hAnsi="Times New Roman"/>
          <w:sz w:val="28"/>
          <w:szCs w:val="28"/>
        </w:rPr>
        <w:t xml:space="preserve">№ </w:t>
      </w:r>
      <w:r w:rsidR="007E1B66" w:rsidRPr="00055553">
        <w:rPr>
          <w:rFonts w:ascii="Times New Roman" w:hAnsi="Times New Roman"/>
          <w:sz w:val="28"/>
          <w:szCs w:val="28"/>
        </w:rPr>
        <w:t>20</w:t>
      </w:r>
      <w:r w:rsidR="003062CE" w:rsidRPr="006A79ED">
        <w:rPr>
          <w:rFonts w:ascii="Times New Roman" w:hAnsi="Times New Roman"/>
          <w:sz w:val="28"/>
          <w:szCs w:val="28"/>
        </w:rPr>
        <w:t>)</w:t>
      </w:r>
      <w:r w:rsidR="00477AAF" w:rsidRPr="006A79ED">
        <w:rPr>
          <w:rFonts w:ascii="Times New Roman" w:hAnsi="Times New Roman"/>
          <w:sz w:val="28"/>
          <w:szCs w:val="28"/>
        </w:rPr>
        <w:t xml:space="preserve"> </w:t>
      </w:r>
      <w:r w:rsidR="006A79ED" w:rsidRPr="006A79ED">
        <w:rPr>
          <w:rFonts w:ascii="Times New Roman" w:hAnsi="Times New Roman"/>
          <w:b/>
          <w:sz w:val="28"/>
          <w:szCs w:val="28"/>
        </w:rPr>
        <w:t>21</w:t>
      </w:r>
      <w:r w:rsidR="007467D4" w:rsidRPr="006A79ED">
        <w:rPr>
          <w:rFonts w:ascii="Times New Roman" w:hAnsi="Times New Roman"/>
          <w:b/>
          <w:sz w:val="28"/>
          <w:szCs w:val="28"/>
        </w:rPr>
        <w:t xml:space="preserve">. </w:t>
      </w:r>
      <w:r w:rsidR="006A79ED" w:rsidRPr="006A79ED">
        <w:rPr>
          <w:rFonts w:ascii="Times New Roman" w:hAnsi="Times New Roman"/>
          <w:b/>
          <w:sz w:val="28"/>
          <w:szCs w:val="28"/>
        </w:rPr>
        <w:t>08</w:t>
      </w:r>
      <w:r w:rsidR="00E710DA" w:rsidRPr="006A79ED">
        <w:rPr>
          <w:rFonts w:ascii="Times New Roman" w:hAnsi="Times New Roman"/>
          <w:b/>
          <w:sz w:val="28"/>
          <w:szCs w:val="28"/>
        </w:rPr>
        <w:t>.</w:t>
      </w:r>
      <w:r w:rsidR="00477AAF" w:rsidRPr="006A79ED">
        <w:rPr>
          <w:rFonts w:ascii="Times New Roman" w:hAnsi="Times New Roman"/>
          <w:b/>
          <w:sz w:val="28"/>
          <w:szCs w:val="28"/>
        </w:rPr>
        <w:t xml:space="preserve"> </w:t>
      </w:r>
      <w:r w:rsidRPr="006A79ED">
        <w:rPr>
          <w:rFonts w:ascii="Times New Roman" w:hAnsi="Times New Roman"/>
          <w:b/>
          <w:sz w:val="28"/>
          <w:szCs w:val="28"/>
        </w:rPr>
        <w:t>201</w:t>
      </w:r>
      <w:r w:rsidR="00AA0C2D" w:rsidRPr="006A79ED">
        <w:rPr>
          <w:rFonts w:ascii="Times New Roman" w:hAnsi="Times New Roman"/>
          <w:b/>
          <w:sz w:val="28"/>
          <w:szCs w:val="28"/>
        </w:rPr>
        <w:t>8</w:t>
      </w:r>
      <w:r w:rsidRPr="006A79ED">
        <w:rPr>
          <w:rFonts w:ascii="Times New Roman" w:hAnsi="Times New Roman"/>
          <w:sz w:val="28"/>
          <w:szCs w:val="28"/>
        </w:rPr>
        <w:t xml:space="preserve"> года</w:t>
      </w:r>
      <w:r w:rsidRPr="00055553">
        <w:rPr>
          <w:rFonts w:ascii="Times New Roman" w:hAnsi="Times New Roman"/>
          <w:sz w:val="28"/>
          <w:szCs w:val="28"/>
        </w:rPr>
        <w:t xml:space="preserve"> в </w:t>
      </w:r>
      <w:r w:rsidR="001A142B" w:rsidRPr="00055553">
        <w:rPr>
          <w:rFonts w:ascii="Times New Roman" w:hAnsi="Times New Roman"/>
          <w:sz w:val="28"/>
          <w:szCs w:val="28"/>
        </w:rPr>
        <w:t>16</w:t>
      </w:r>
      <w:r w:rsidRPr="00494326">
        <w:rPr>
          <w:rFonts w:ascii="Times New Roman" w:hAnsi="Times New Roman"/>
          <w:sz w:val="28"/>
          <w:szCs w:val="28"/>
        </w:rPr>
        <w:t>-</w:t>
      </w:r>
      <w:r w:rsidR="003062CE">
        <w:rPr>
          <w:rFonts w:ascii="Times New Roman" w:hAnsi="Times New Roman"/>
          <w:sz w:val="28"/>
          <w:szCs w:val="28"/>
        </w:rPr>
        <w:t>0</w:t>
      </w:r>
      <w:r w:rsidR="001A142B">
        <w:rPr>
          <w:rFonts w:ascii="Times New Roman" w:hAnsi="Times New Roman"/>
          <w:sz w:val="28"/>
          <w:szCs w:val="28"/>
        </w:rPr>
        <w:t>5</w:t>
      </w:r>
      <w:r w:rsidR="003062CE">
        <w:rPr>
          <w:rFonts w:ascii="Times New Roman" w:hAnsi="Times New Roman"/>
          <w:sz w:val="28"/>
          <w:szCs w:val="28"/>
        </w:rPr>
        <w:t xml:space="preserve"> часов</w:t>
      </w: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lastRenderedPageBreak/>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Pr="00580619" w:rsidRDefault="00580619" w:rsidP="00580619">
      <w:pPr>
        <w:pStyle w:val="11"/>
        <w:ind w:right="-284" w:firstLine="567"/>
        <w:jc w:val="both"/>
        <w:rPr>
          <w:rFonts w:cs="Arial"/>
          <w:sz w:val="28"/>
          <w:szCs w:val="28"/>
        </w:rPr>
      </w:pPr>
      <w:r w:rsidRPr="00580619">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Pr>
          <w:rFonts w:ascii="Times New Roman" w:hAnsi="Times New Roman"/>
          <w:sz w:val="28"/>
          <w:szCs w:val="28"/>
        </w:rPr>
        <w:t xml:space="preserve">№ </w:t>
      </w:r>
      <w:r w:rsidR="00A163CC" w:rsidRPr="00055553">
        <w:rPr>
          <w:rFonts w:ascii="Times New Roman" w:hAnsi="Times New Roman"/>
          <w:sz w:val="28"/>
          <w:szCs w:val="28"/>
        </w:rPr>
        <w:t>20</w:t>
      </w:r>
      <w:r w:rsidR="00A163CC" w:rsidRPr="006A79ED">
        <w:rPr>
          <w:rFonts w:ascii="Times New Roman" w:hAnsi="Times New Roman"/>
          <w:sz w:val="28"/>
          <w:szCs w:val="28"/>
        </w:rPr>
        <w:t>)</w:t>
      </w:r>
      <w:r w:rsidR="006A79ED" w:rsidRPr="006A79ED">
        <w:rPr>
          <w:rFonts w:ascii="Times New Roman" w:hAnsi="Times New Roman"/>
          <w:sz w:val="28"/>
          <w:szCs w:val="28"/>
        </w:rPr>
        <w:t xml:space="preserve"> </w:t>
      </w:r>
      <w:r w:rsidR="006A79ED" w:rsidRPr="006A79ED">
        <w:rPr>
          <w:rFonts w:ascii="Times New Roman" w:hAnsi="Times New Roman"/>
          <w:b/>
          <w:sz w:val="28"/>
          <w:szCs w:val="28"/>
        </w:rPr>
        <w:t>23</w:t>
      </w:r>
      <w:r w:rsidR="007467D4" w:rsidRPr="006A79ED">
        <w:rPr>
          <w:rFonts w:ascii="Times New Roman" w:hAnsi="Times New Roman"/>
          <w:b/>
          <w:sz w:val="28"/>
          <w:szCs w:val="28"/>
        </w:rPr>
        <w:t xml:space="preserve">. </w:t>
      </w:r>
      <w:r w:rsidR="006A79ED" w:rsidRPr="006A79ED">
        <w:rPr>
          <w:rFonts w:ascii="Times New Roman" w:hAnsi="Times New Roman"/>
          <w:b/>
          <w:sz w:val="28"/>
          <w:szCs w:val="28"/>
        </w:rPr>
        <w:t>08</w:t>
      </w:r>
      <w:r w:rsidR="00E710DA" w:rsidRPr="006A79ED">
        <w:rPr>
          <w:rFonts w:ascii="Times New Roman" w:hAnsi="Times New Roman"/>
          <w:b/>
          <w:sz w:val="28"/>
          <w:szCs w:val="28"/>
        </w:rPr>
        <w:t>.</w:t>
      </w:r>
      <w:r w:rsidR="00714CD2" w:rsidRPr="006A79ED">
        <w:rPr>
          <w:rFonts w:ascii="Times New Roman" w:hAnsi="Times New Roman"/>
          <w:b/>
          <w:sz w:val="28"/>
          <w:szCs w:val="28"/>
        </w:rPr>
        <w:t xml:space="preserve"> </w:t>
      </w:r>
      <w:r w:rsidRPr="006A79ED">
        <w:rPr>
          <w:rFonts w:ascii="Times New Roman" w:hAnsi="Times New Roman"/>
          <w:b/>
          <w:sz w:val="28"/>
          <w:szCs w:val="28"/>
        </w:rPr>
        <w:t>201</w:t>
      </w:r>
      <w:r w:rsidR="00AA0C2D" w:rsidRPr="006A79ED">
        <w:rPr>
          <w:rFonts w:ascii="Times New Roman" w:hAnsi="Times New Roman"/>
          <w:b/>
          <w:sz w:val="28"/>
          <w:szCs w:val="28"/>
        </w:rPr>
        <w:t>8</w:t>
      </w:r>
      <w:r w:rsidR="00AA0C2D" w:rsidRPr="006A79ED">
        <w:rPr>
          <w:rFonts w:ascii="Times New Roman" w:hAnsi="Times New Roman"/>
          <w:sz w:val="28"/>
          <w:szCs w:val="28"/>
        </w:rPr>
        <w:t xml:space="preserve"> </w:t>
      </w:r>
      <w:r w:rsidRPr="006A79ED">
        <w:rPr>
          <w:rFonts w:ascii="Times New Roman" w:hAnsi="Times New Roman"/>
          <w:sz w:val="28"/>
          <w:szCs w:val="28"/>
        </w:rPr>
        <w:t xml:space="preserve"> года</w:t>
      </w:r>
      <w:r w:rsidRPr="00AA0C2D">
        <w:rPr>
          <w:rFonts w:ascii="Times New Roman" w:hAnsi="Times New Roman"/>
          <w:sz w:val="28"/>
          <w:szCs w:val="28"/>
        </w:rPr>
        <w:t>,</w:t>
      </w:r>
      <w:r w:rsidRPr="00055553">
        <w:rPr>
          <w:rFonts w:ascii="Times New Roman" w:hAnsi="Times New Roman"/>
          <w:sz w:val="28"/>
          <w:szCs w:val="28"/>
        </w:rPr>
        <w:t xml:space="preserve"> </w:t>
      </w:r>
      <w:r w:rsidR="00482A8A" w:rsidRPr="00E710DA">
        <w:rPr>
          <w:rFonts w:ascii="Times New Roman" w:hAnsi="Times New Roman"/>
          <w:sz w:val="28"/>
          <w:szCs w:val="28"/>
        </w:rPr>
        <w:t xml:space="preserve">в </w:t>
      </w:r>
      <w:r w:rsidR="00D21D5A" w:rsidRPr="00E710DA">
        <w:rPr>
          <w:rFonts w:ascii="Times New Roman" w:hAnsi="Times New Roman"/>
          <w:sz w:val="28"/>
          <w:szCs w:val="28"/>
        </w:rPr>
        <w:t>9</w:t>
      </w:r>
      <w:r w:rsidRPr="00E710DA">
        <w:rPr>
          <w:rFonts w:ascii="Times New Roman" w:hAnsi="Times New Roman"/>
          <w:sz w:val="28"/>
          <w:szCs w:val="28"/>
        </w:rPr>
        <w:t>-00 часов</w:t>
      </w:r>
      <w:r w:rsidR="002E6519">
        <w:rPr>
          <w:rFonts w:ascii="Times New Roman" w:hAnsi="Times New Roman"/>
          <w:sz w:val="28"/>
          <w:szCs w:val="28"/>
        </w:rPr>
        <w:t xml:space="preserve"> по московскому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9D2CBE" w:rsidRDefault="009D2CBE" w:rsidP="00930C40">
      <w:pPr>
        <w:widowControl w:val="0"/>
        <w:suppressAutoHyphens/>
        <w:spacing w:after="0" w:line="100" w:lineRule="atLeast"/>
        <w:jc w:val="center"/>
        <w:rPr>
          <w:rFonts w:ascii="Times New Roman" w:hAnsi="Times New Roman"/>
          <w:b/>
          <w:sz w:val="28"/>
          <w:szCs w:val="28"/>
          <w:lang w:eastAsia="ar-SA"/>
        </w:rPr>
      </w:pP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t>Порядок заключения Договора аренда земельного участка</w:t>
      </w: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BE311D" w:rsidRDefault="00BE311D" w:rsidP="007B70A4">
      <w:pPr>
        <w:autoSpaceDE w:val="0"/>
        <w:autoSpaceDN w:val="0"/>
        <w:adjustRightInd w:val="0"/>
        <w:spacing w:after="0" w:line="240" w:lineRule="auto"/>
        <w:ind w:firstLine="720"/>
        <w:jc w:val="both"/>
        <w:rPr>
          <w:rFonts w:ascii="Arial" w:hAnsi="Arial" w:cs="Arial"/>
          <w:sz w:val="24"/>
          <w:szCs w:val="24"/>
          <w:lang w:eastAsia="ru-RU"/>
        </w:rPr>
      </w:pPr>
    </w:p>
    <w:p w:rsidR="00497A53" w:rsidRDefault="00497A53"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6A79ED" w:rsidRDefault="006A79ED" w:rsidP="00936DB9">
      <w:pPr>
        <w:pStyle w:val="af7"/>
        <w:jc w:val="right"/>
        <w:rPr>
          <w:rFonts w:ascii="Times New Roman" w:hAnsi="Times New Roman"/>
          <w:sz w:val="24"/>
          <w:szCs w:val="24"/>
          <w:lang w:eastAsia="ru-RU"/>
        </w:rPr>
      </w:pPr>
    </w:p>
    <w:p w:rsidR="006A79ED" w:rsidRDefault="006A79ED" w:rsidP="00936DB9">
      <w:pPr>
        <w:pStyle w:val="af7"/>
        <w:jc w:val="right"/>
        <w:rPr>
          <w:rFonts w:ascii="Times New Roman" w:hAnsi="Times New Roman"/>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lastRenderedPageBreak/>
        <w:t>Приложение</w:t>
      </w:r>
    </w:p>
    <w:p w:rsidR="00F65CAC" w:rsidRPr="00E16D01" w:rsidRDefault="00F65CAC" w:rsidP="00E16D01">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936DB9">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F65CAC" w:rsidRPr="00E16D01" w:rsidRDefault="00F65CAC" w:rsidP="00E16D01">
      <w:pPr>
        <w:pStyle w:val="af7"/>
        <w:jc w:val="right"/>
        <w:rPr>
          <w:rFonts w:ascii="Times New Roman" w:hAnsi="Times New Roman"/>
          <w:sz w:val="24"/>
          <w:szCs w:val="24"/>
        </w:rPr>
      </w:pPr>
      <w:r w:rsidRPr="00E16D01">
        <w:rPr>
          <w:rFonts w:ascii="Times New Roman" w:hAnsi="Times New Roman"/>
          <w:sz w:val="24"/>
          <w:szCs w:val="24"/>
        </w:rPr>
        <w:t xml:space="preserve">из земель сельскохозяйственного назначения, </w:t>
      </w:r>
    </w:p>
    <w:p w:rsidR="00F65CAC" w:rsidRPr="00E16D01" w:rsidRDefault="00936DB9" w:rsidP="00E16D01">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государственная собственность на которые не разграничена</w:t>
      </w:r>
      <w:r w:rsidR="00F65CAC" w:rsidRPr="00E16D01">
        <w:rPr>
          <w:rFonts w:ascii="Times New Roman" w:eastAsia="Andale Sans UI" w:hAnsi="Times New Roman"/>
          <w:kern w:val="1"/>
          <w:sz w:val="24"/>
          <w:szCs w:val="24"/>
        </w:rPr>
        <w:t xml:space="preserve">, </w:t>
      </w:r>
    </w:p>
    <w:p w:rsidR="00F65CAC" w:rsidRPr="00E16D01" w:rsidRDefault="00F65CAC" w:rsidP="00E16D01">
      <w:pPr>
        <w:pStyle w:val="af7"/>
        <w:jc w:val="right"/>
        <w:rPr>
          <w:rFonts w:ascii="Times New Roman" w:eastAsia="Andale Sans UI" w:hAnsi="Times New Roman"/>
          <w:kern w:val="1"/>
          <w:sz w:val="24"/>
          <w:szCs w:val="24"/>
        </w:rPr>
      </w:pPr>
      <w:r w:rsidRPr="00E16D01">
        <w:rPr>
          <w:rFonts w:ascii="Times New Roman" w:eastAsia="Andale Sans UI" w:hAnsi="Times New Roman"/>
          <w:kern w:val="1"/>
          <w:sz w:val="24"/>
          <w:szCs w:val="24"/>
        </w:rPr>
        <w:t>для сельскохозяйственного</w:t>
      </w:r>
    </w:p>
    <w:p w:rsidR="007B70A4" w:rsidRDefault="003C3A5C" w:rsidP="007B70A4">
      <w:pPr>
        <w:autoSpaceDE w:val="0"/>
        <w:autoSpaceDN w:val="0"/>
        <w:adjustRightInd w:val="0"/>
        <w:spacing w:after="0" w:line="240" w:lineRule="auto"/>
        <w:ind w:firstLine="720"/>
        <w:jc w:val="right"/>
        <w:rPr>
          <w:rFonts w:ascii="Times New Roman" w:hAnsi="Times New Roman"/>
          <w:sz w:val="24"/>
          <w:szCs w:val="24"/>
          <w:lang w:eastAsia="ru-RU"/>
        </w:rPr>
      </w:pPr>
      <w:r>
        <w:rPr>
          <w:rFonts w:ascii="Times New Roman" w:hAnsi="Times New Roman"/>
          <w:sz w:val="24"/>
          <w:szCs w:val="24"/>
          <w:lang w:eastAsia="ru-RU"/>
        </w:rPr>
        <w:t>производства</w:t>
      </w:r>
    </w:p>
    <w:p w:rsidR="007B70A4" w:rsidRDefault="007B70A4" w:rsidP="007B70A4">
      <w:pPr>
        <w:autoSpaceDE w:val="0"/>
        <w:autoSpaceDN w:val="0"/>
        <w:adjustRightInd w:val="0"/>
        <w:spacing w:after="0" w:line="240" w:lineRule="auto"/>
        <w:ind w:firstLine="720"/>
        <w:jc w:val="right"/>
        <w:rPr>
          <w:rFonts w:ascii="Times New Roman" w:hAnsi="Times New Roman"/>
          <w:sz w:val="24"/>
          <w:szCs w:val="24"/>
          <w:lang w:eastAsia="ru-RU"/>
        </w:rPr>
      </w:pP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F65CAC" w:rsidRDefault="00F65CAC" w:rsidP="00F65CAC">
      <w:pPr>
        <w:widowControl w:val="0"/>
        <w:suppressAutoHyphens/>
        <w:spacing w:after="0" w:line="240" w:lineRule="auto"/>
        <w:jc w:val="center"/>
        <w:rPr>
          <w:rFonts w:ascii="Times New Roman" w:eastAsia="Andale Sans UI" w:hAnsi="Times New Roman"/>
          <w:kern w:val="1"/>
          <w:sz w:val="28"/>
          <w:szCs w:val="28"/>
        </w:rPr>
      </w:pP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201</w:t>
      </w:r>
      <w:r w:rsidR="000C3EA1">
        <w:rPr>
          <w:rFonts w:ascii="Times New Roman" w:hAnsi="Times New Roman"/>
          <w:sz w:val="28"/>
          <w:szCs w:val="28"/>
        </w:rPr>
        <w:t>__</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 xml:space="preserve">___________________________________________________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w:t>
            </w:r>
          </w:p>
          <w:p w:rsidR="00F65CAC" w:rsidRPr="00E6421D" w:rsidRDefault="00F65CAC" w:rsidP="00611121">
            <w:pPr>
              <w:pStyle w:val="Default"/>
              <w:rPr>
                <w:sz w:val="20"/>
                <w:szCs w:val="20"/>
              </w:rPr>
            </w:pPr>
            <w:r w:rsidRPr="00E6421D">
              <w:rPr>
                <w:sz w:val="20"/>
                <w:szCs w:val="20"/>
              </w:rPr>
              <w:t xml:space="preserve">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Контактный телефон …</w:t>
            </w:r>
            <w:r w:rsidR="00935BB8">
              <w:rPr>
                <w:sz w:val="20"/>
                <w:szCs w:val="20"/>
              </w:rPr>
              <w:t>……………………</w:t>
            </w:r>
            <w:r w:rsidRPr="00E6421D">
              <w:rPr>
                <w:sz w:val="20"/>
                <w:szCs w:val="20"/>
              </w:rPr>
              <w:t xml:space="preserve">…………Индекс ………………………… </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F65CAC" w:rsidP="00611121">
            <w:pPr>
              <w:pStyle w:val="Default"/>
              <w:rPr>
                <w:sz w:val="20"/>
                <w:szCs w:val="20"/>
              </w:rPr>
            </w:pPr>
            <w:r w:rsidRPr="00E6421D">
              <w:rPr>
                <w:sz w:val="20"/>
                <w:szCs w:val="20"/>
              </w:rPr>
              <w:t xml:space="preserve">Контактный телефон………………………..….Индекс……..……………………….. </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 xml:space="preserve">Действует на основании доверенности от «…..»…………20..….г., зарегистрированной в реестре за № ………………………….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 представителя …………..серия..……№ ………, дата выдачи «…....» ……...…… .…....г. </w:t>
            </w:r>
          </w:p>
          <w:p w:rsidR="00F65CAC" w:rsidRPr="00E6421D" w:rsidRDefault="00F65CAC" w:rsidP="00611121">
            <w:pPr>
              <w:pStyle w:val="Default"/>
              <w:rPr>
                <w:sz w:val="20"/>
                <w:szCs w:val="20"/>
              </w:rPr>
            </w:pP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 xml:space="preserve">Контактный телефон……..……………………… </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xml:space="preserve">, для сельскохозяйственного </w:t>
            </w:r>
            <w:r w:rsidR="00FA46AB">
              <w:rPr>
                <w:rFonts w:eastAsia="Andale Sans UI"/>
                <w:b/>
                <w:kern w:val="1"/>
                <w:sz w:val="22"/>
                <w:szCs w:val="22"/>
              </w:rPr>
              <w:t>использования</w:t>
            </w:r>
          </w:p>
          <w:p w:rsidR="00F65CAC" w:rsidRPr="00F65CAC" w:rsidRDefault="00F65CAC" w:rsidP="00611121">
            <w:pPr>
              <w:pStyle w:val="Default"/>
              <w:jc w:val="both"/>
              <w:rPr>
                <w:b/>
                <w:bCs/>
                <w:sz w:val="22"/>
                <w:szCs w:val="22"/>
              </w:rPr>
            </w:pPr>
            <w:r w:rsidRPr="00E6421D">
              <w:rPr>
                <w:sz w:val="20"/>
                <w:szCs w:val="20"/>
              </w:rPr>
              <w:t xml:space="preserve">Дата аукциона:………..…………….№ лота……………общая площадь объекта …….................................., </w:t>
            </w:r>
          </w:p>
          <w:p w:rsidR="00F65CAC" w:rsidRDefault="00F65CAC" w:rsidP="00611121">
            <w:pPr>
              <w:pStyle w:val="Default"/>
              <w:jc w:val="both"/>
              <w:rPr>
                <w:sz w:val="20"/>
                <w:szCs w:val="20"/>
              </w:rPr>
            </w:pPr>
            <w:r w:rsidRPr="00E6421D">
              <w:rPr>
                <w:sz w:val="20"/>
                <w:szCs w:val="20"/>
              </w:rPr>
              <w:t xml:space="preserve">адрес объекта </w:t>
            </w:r>
            <w:r>
              <w:rPr>
                <w:sz w:val="20"/>
                <w:szCs w:val="20"/>
              </w:rPr>
              <w:t>недвижимости</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C9364E" w:rsidRDefault="00C9364E" w:rsidP="00F65CAC">
      <w:pPr>
        <w:pStyle w:val="Default"/>
        <w:ind w:firstLine="700"/>
        <w:jc w:val="both"/>
      </w:pP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lastRenderedPageBreak/>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C9364E" w:rsidRDefault="00C9364E" w:rsidP="00F65CAC">
      <w:pPr>
        <w:pStyle w:val="Default"/>
        <w:ind w:firstLine="700"/>
        <w:jc w:val="both"/>
      </w:pP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C9364E" w:rsidRDefault="00C9364E" w:rsidP="00C9364E">
      <w:pPr>
        <w:pStyle w:val="af7"/>
        <w:rPr>
          <w:rFonts w:ascii="Times New Roman" w:hAnsi="Times New Roman"/>
        </w:rPr>
      </w:pPr>
    </w:p>
    <w:p w:rsidR="00F65CAC" w:rsidRPr="00FA46AB" w:rsidRDefault="00F65CAC" w:rsidP="00FA46AB">
      <w:pPr>
        <w:pStyle w:val="af7"/>
        <w:jc w:val="center"/>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___________________________</w:t>
      </w:r>
      <w:r w:rsidRPr="00C9364E">
        <w:rPr>
          <w:rFonts w:ascii="Times New Roman" w:hAnsi="Times New Roman"/>
        </w:rPr>
        <w:t>. Дата аукциона: «___» _________ 201__ г.</w:t>
      </w:r>
      <w:r w:rsidR="00081EC4">
        <w:rPr>
          <w:rFonts w:ascii="Times New Roman" w:hAnsi="Times New Roman"/>
        </w:rPr>
        <w:t>»</w:t>
      </w:r>
    </w:p>
    <w:p w:rsidR="00F65CAC" w:rsidRPr="00C9364E" w:rsidRDefault="00F65CAC" w:rsidP="00C9364E">
      <w:pPr>
        <w:pStyle w:val="af7"/>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C9364E">
        <w:rPr>
          <w:rFonts w:ascii="Times New Roman" w:hAnsi="Times New Roman"/>
          <w:sz w:val="24"/>
          <w:szCs w:val="24"/>
        </w:rPr>
        <w:t>настоящей Заявке, является выписка со счета организатора торгов.</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F65CAC">
      <w:pPr>
        <w:pStyle w:val="Default"/>
        <w:ind w:firstLine="700"/>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F65CAC">
      <w:pPr>
        <w:pStyle w:val="Default"/>
        <w:ind w:firstLine="700"/>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F65CAC">
      <w:pPr>
        <w:pStyle w:val="Default"/>
        <w:ind w:firstLine="700"/>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F65CAC">
      <w:pPr>
        <w:pStyle w:val="Default"/>
        <w:ind w:firstLine="700"/>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296A06">
      <w:pPr>
        <w:pStyle w:val="af7"/>
        <w:ind w:firstLine="700"/>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0C3EA1" w:rsidRDefault="000C3EA1" w:rsidP="00296A06">
      <w:pPr>
        <w:pStyle w:val="af7"/>
        <w:ind w:firstLine="700"/>
        <w:jc w:val="both"/>
        <w:rPr>
          <w:rFonts w:ascii="Times New Roman" w:hAnsi="Times New Roman"/>
          <w:sz w:val="28"/>
          <w:szCs w:val="28"/>
        </w:rPr>
      </w:pPr>
    </w:p>
    <w:p w:rsidR="00FB4D5F" w:rsidRPr="00580619" w:rsidRDefault="00FB4D5F" w:rsidP="00296A06">
      <w:pPr>
        <w:pStyle w:val="af7"/>
        <w:ind w:firstLine="700"/>
        <w:jc w:val="both"/>
        <w:rPr>
          <w:rFonts w:ascii="Times New Roman" w:hAnsi="Times New Roman"/>
          <w:sz w:val="28"/>
          <w:szCs w:val="28"/>
        </w:rPr>
      </w:pPr>
    </w:p>
    <w:p w:rsidR="00F65CAC" w:rsidRPr="00E6421D" w:rsidRDefault="00F65CAC" w:rsidP="00F65CAC">
      <w:pPr>
        <w:pStyle w:val="Default"/>
        <w:pBdr>
          <w:bottom w:val="single" w:sz="12" w:space="1" w:color="auto"/>
        </w:pBdr>
        <w:jc w:val="both"/>
        <w:rPr>
          <w:sz w:val="25"/>
          <w:szCs w:val="25"/>
        </w:rPr>
      </w:pPr>
      <w:r w:rsidRPr="00E6421D">
        <w:rPr>
          <w:b/>
          <w:bCs/>
          <w:sz w:val="25"/>
          <w:szCs w:val="25"/>
        </w:rPr>
        <w:lastRenderedPageBreak/>
        <w:t>Платежные реквизиты заявителя</w:t>
      </w:r>
      <w:r w:rsidRPr="00E6421D">
        <w:rPr>
          <w:b/>
          <w:bCs/>
          <w:sz w:val="16"/>
          <w:szCs w:val="16"/>
        </w:rPr>
        <w:t>1</w:t>
      </w:r>
      <w:r w:rsidRPr="00E6421D">
        <w:rPr>
          <w:b/>
          <w:bCs/>
          <w:sz w:val="25"/>
          <w:szCs w:val="25"/>
        </w:rPr>
        <w:t xml:space="preserve">: </w:t>
      </w:r>
    </w:p>
    <w:p w:rsidR="00F65CAC" w:rsidRPr="00E6421D" w:rsidRDefault="00F65CAC" w:rsidP="00F65CAC">
      <w:pPr>
        <w:pStyle w:val="Default"/>
        <w:jc w:val="both"/>
        <w:rPr>
          <w:sz w:val="16"/>
          <w:szCs w:val="16"/>
        </w:rPr>
      </w:pPr>
    </w:p>
    <w:p w:rsidR="00F65CAC" w:rsidRPr="00E6421D" w:rsidRDefault="00F65CAC" w:rsidP="00F65CAC">
      <w:pPr>
        <w:pStyle w:val="Default"/>
        <w:jc w:val="both"/>
        <w:rPr>
          <w:sz w:val="16"/>
          <w:szCs w:val="16"/>
        </w:rPr>
      </w:pPr>
      <w:r w:rsidRPr="00E6421D">
        <w:rPr>
          <w:sz w:val="16"/>
          <w:szCs w:val="16"/>
        </w:rPr>
        <w:t xml:space="preserve">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xml:space="preserve">** ИНН для физических лиц 12 знаков, ИНН для юридических лиц 10 знаков. Заявители – физические лица указывают ИНН в соответствии с свидетельством из налогового органа о постановке на учет (копией, заверенной подписью заявителя), которое является неотъемлемой частью настоящего документа.  </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477AAF" w:rsidRDefault="00477AAF"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F65CAC" w:rsidRPr="00E6421D" w:rsidRDefault="00F65CAC" w:rsidP="00F65CAC">
      <w:pPr>
        <w:pStyle w:val="ConsPlusNormal"/>
        <w:pBdr>
          <w:bottom w:val="single" w:sz="8" w:space="1" w:color="000000"/>
        </w:pBdr>
        <w:ind w:firstLine="540"/>
        <w:jc w:val="center"/>
        <w:rPr>
          <w:rFonts w:ascii="Times New Roman" w:hAnsi="Times New Roman" w:cs="Times New Roman"/>
          <w:b/>
        </w:rPr>
      </w:pPr>
      <w:r w:rsidRPr="00E6421D">
        <w:rPr>
          <w:rFonts w:ascii="Times New Roman" w:hAnsi="Times New Roman" w:cs="Times New Roman"/>
          <w:b/>
        </w:rPr>
        <w:t>Форма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E6421D" w:rsidRDefault="00F65CAC" w:rsidP="00F65CAC">
      <w:pPr>
        <w:pStyle w:val="ConsPlusNormal"/>
        <w:ind w:firstLine="0"/>
        <w:jc w:val="center"/>
        <w:rPr>
          <w:rFonts w:ascii="Times New Roman" w:hAnsi="Times New Roman" w:cs="Times New Roman"/>
          <w:b/>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497A53" w:rsidRDefault="00497A53" w:rsidP="00E16D01">
      <w:pPr>
        <w:suppressAutoHyphens/>
        <w:jc w:val="center"/>
        <w:rPr>
          <w:rFonts w:ascii="Times New Roman" w:hAnsi="Times New Roman"/>
          <w:b/>
          <w:bCs/>
          <w:sz w:val="28"/>
          <w:szCs w:val="28"/>
        </w:rPr>
      </w:pPr>
    </w:p>
    <w:p w:rsidR="00497A53" w:rsidRDefault="00497A53" w:rsidP="00E16D01">
      <w:pPr>
        <w:suppressAutoHyphens/>
        <w:jc w:val="center"/>
        <w:rPr>
          <w:rFonts w:ascii="Times New Roman" w:hAnsi="Times New Roman"/>
          <w:b/>
          <w:bCs/>
          <w:sz w:val="28"/>
          <w:szCs w:val="28"/>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C035F5" w:rsidRPr="005A736B" w:rsidRDefault="005A736B" w:rsidP="005A736B">
      <w:pPr>
        <w:suppressAutoHyphens/>
        <w:jc w:val="right"/>
        <w:rPr>
          <w:rFonts w:ascii="Times New Roman" w:hAnsi="Times New Roman"/>
          <w:bCs/>
          <w:sz w:val="28"/>
          <w:szCs w:val="28"/>
        </w:rPr>
      </w:pPr>
      <w:r w:rsidRPr="005A736B">
        <w:rPr>
          <w:rFonts w:ascii="Times New Roman" w:hAnsi="Times New Roman"/>
          <w:bCs/>
          <w:sz w:val="28"/>
          <w:szCs w:val="28"/>
        </w:rPr>
        <w:lastRenderedPageBreak/>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FB4D5F">
        <w:rPr>
          <w:rFonts w:ascii="Times New Roman" w:hAnsi="Times New Roman"/>
          <w:sz w:val="28"/>
          <w:szCs w:val="28"/>
        </w:rPr>
        <w:t>___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 xml:space="preserve"> серия______№____________, выдан</w:t>
      </w:r>
      <w:r w:rsidRPr="00FB4D5F">
        <w:rPr>
          <w:rFonts w:ascii="Times New Roman" w:hAnsi="Times New Roman"/>
          <w:sz w:val="28"/>
          <w:szCs w:val="28"/>
        </w:rPr>
        <w:t xml:space="preserve">  «____»_____________20___г.</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p>
    <w:p w:rsidR="005676C8"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_______________</w:t>
      </w:r>
      <w:r w:rsidR="005676C8" w:rsidRPr="00FB4D5F">
        <w:rPr>
          <w:rFonts w:ascii="Times New Roman" w:hAnsi="Times New Roman"/>
          <w:sz w:val="28"/>
          <w:szCs w:val="28"/>
        </w:rPr>
        <w:t>____________________________________________________</w:t>
      </w:r>
      <w:r w:rsidRPr="00FB4D5F">
        <w:rPr>
          <w:rFonts w:ascii="Times New Roman" w:hAnsi="Times New Roman"/>
          <w:sz w:val="28"/>
          <w:szCs w:val="28"/>
        </w:rPr>
        <w:t>___________________________ ,</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«____»________________________20___г.</w:t>
      </w:r>
    </w:p>
    <w:p w:rsidR="005A736B" w:rsidRDefault="005A736B" w:rsidP="005A736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p>
    <w:p w:rsidR="005A736B" w:rsidRDefault="005A736B" w:rsidP="005A736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w:t>
      </w:r>
    </w:p>
    <w:p w:rsidR="005A736B" w:rsidRDefault="005A736B" w:rsidP="005A736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5A736B" w:rsidRDefault="005A736B" w:rsidP="005A736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5A736B" w:rsidRDefault="005A736B" w:rsidP="005A736B">
      <w:pPr>
        <w:spacing w:after="0" w:line="240" w:lineRule="auto"/>
        <w:jc w:val="both"/>
        <w:rPr>
          <w:rFonts w:ascii="Times New Roman" w:eastAsia="Times New Roman" w:hAnsi="Times New Roman"/>
          <w:sz w:val="24"/>
          <w:szCs w:val="24"/>
          <w:lang w:eastAsia="ru-RU"/>
        </w:rPr>
      </w:pP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5A736B" w:rsidRDefault="005A736B" w:rsidP="005A736B">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2018 года</w:t>
      </w:r>
    </w:p>
    <w:p w:rsidR="005A736B" w:rsidRDefault="005A736B" w:rsidP="005A736B">
      <w:pPr>
        <w:spacing w:after="0" w:line="240" w:lineRule="auto"/>
        <w:jc w:val="both"/>
        <w:rPr>
          <w:rFonts w:ascii="Times New Roman" w:eastAsia="Times New Roman" w:hAnsi="Times New Roman"/>
          <w:sz w:val="24"/>
          <w:szCs w:val="24"/>
          <w:lang w:eastAsia="ru-RU"/>
        </w:rPr>
      </w:pP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5A736B" w:rsidRDefault="005A736B" w:rsidP="005A736B">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 xml:space="preserve">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 от   _____2017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заключили настоящий договор о нижеследующем:    </w:t>
      </w:r>
    </w:p>
    <w:p w:rsidR="005A736B" w:rsidRDefault="005A736B" w:rsidP="005A736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5A736B" w:rsidRDefault="005A736B" w:rsidP="005A736B">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5A736B" w:rsidRDefault="005A736B" w:rsidP="005A736B">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для сельскохозяйственного использования</w:t>
      </w:r>
      <w:r>
        <w:rPr>
          <w:sz w:val="24"/>
          <w:szCs w:val="24"/>
        </w:rPr>
        <w:t>,  с кадастровым номером_____________, местоположение: _______________________________________________________________________________</w:t>
      </w:r>
    </w:p>
    <w:p w:rsidR="005A736B" w:rsidRDefault="005A736B" w:rsidP="005A736B">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__________________</w:t>
      </w:r>
      <w:r>
        <w:rPr>
          <w:rFonts w:ascii="Times New Roman" w:eastAsia="Times New Roman" w:hAnsi="Times New Roman"/>
          <w:sz w:val="24"/>
          <w:szCs w:val="24"/>
          <w:lang w:eastAsia="ru-RU"/>
        </w:rPr>
        <w:t>.</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5A736B" w:rsidRDefault="005A736B" w:rsidP="005A736B">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5A736B" w:rsidRDefault="005A736B" w:rsidP="005A736B">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5A736B" w:rsidRDefault="005A736B" w:rsidP="005A736B">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5A736B" w:rsidRDefault="005A736B" w:rsidP="005A736B">
      <w:pPr>
        <w:spacing w:after="0" w:line="240" w:lineRule="auto"/>
        <w:jc w:val="center"/>
        <w:rPr>
          <w:rFonts w:ascii="Times New Roman" w:eastAsia="Times New Roman" w:hAnsi="Times New Roman"/>
          <w:b/>
          <w:sz w:val="24"/>
          <w:szCs w:val="24"/>
          <w:lang w:eastAsia="ru-RU"/>
        </w:rPr>
      </w:pPr>
    </w:p>
    <w:p w:rsidR="005A736B" w:rsidRDefault="005A736B" w:rsidP="005A736B">
      <w:pPr>
        <w:spacing w:after="0" w:line="240" w:lineRule="auto"/>
        <w:jc w:val="center"/>
        <w:rPr>
          <w:rFonts w:ascii="Times New Roman" w:eastAsia="Times New Roman" w:hAnsi="Times New Roman"/>
          <w:b/>
          <w:sz w:val="24"/>
          <w:szCs w:val="24"/>
          <w:lang w:eastAsia="ru-RU"/>
        </w:rPr>
      </w:pPr>
    </w:p>
    <w:p w:rsidR="005A736B" w:rsidRDefault="005A736B" w:rsidP="005A736B">
      <w:pPr>
        <w:spacing w:after="0" w:line="240" w:lineRule="auto"/>
        <w:jc w:val="center"/>
        <w:rPr>
          <w:rFonts w:ascii="Times New Roman" w:eastAsia="Times New Roman" w:hAnsi="Times New Roman"/>
          <w:b/>
          <w:sz w:val="24"/>
          <w:szCs w:val="24"/>
          <w:lang w:eastAsia="ru-RU"/>
        </w:rPr>
      </w:pPr>
    </w:p>
    <w:p w:rsidR="005A736B" w:rsidRDefault="005A736B" w:rsidP="005A736B">
      <w:pPr>
        <w:spacing w:after="0" w:line="240" w:lineRule="auto"/>
        <w:jc w:val="center"/>
        <w:rPr>
          <w:rFonts w:ascii="Times New Roman" w:eastAsia="Times New Roman" w:hAnsi="Times New Roman"/>
          <w:b/>
          <w:sz w:val="24"/>
          <w:szCs w:val="24"/>
          <w:lang w:eastAsia="ru-RU"/>
        </w:rPr>
      </w:pPr>
    </w:p>
    <w:p w:rsidR="005A736B" w:rsidRDefault="005A736B" w:rsidP="005A736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Pr>
          <w:rFonts w:ascii="Times New Roman" w:eastAsia="Times New Roman" w:hAnsi="Times New Roman"/>
          <w:spacing w:val="3"/>
          <w:sz w:val="24"/>
          <w:szCs w:val="24"/>
          <w:lang w:eastAsia="ar-SA"/>
        </w:rPr>
        <w:t>«____» ________ 2018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Pr>
          <w:rFonts w:ascii="Times New Roman" w:hAnsi="Times New Roman"/>
          <w:sz w:val="24"/>
          <w:szCs w:val="24"/>
        </w:rPr>
        <w:t>«____» ________ 2067 года</w:t>
      </w:r>
      <w:r>
        <w:rPr>
          <w:rFonts w:ascii="Times New Roman" w:eastAsia="Times New Roman" w:hAnsi="Times New Roman"/>
          <w:sz w:val="24"/>
          <w:szCs w:val="24"/>
          <w:lang w:eastAsia="ru-RU"/>
        </w:rPr>
        <w:t>.</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5A736B" w:rsidRDefault="005A736B" w:rsidP="005A736B">
      <w:pPr>
        <w:spacing w:after="0" w:line="240" w:lineRule="auto"/>
        <w:jc w:val="both"/>
        <w:rPr>
          <w:rFonts w:ascii="Times New Roman" w:eastAsia="Times New Roman" w:hAnsi="Times New Roman"/>
          <w:sz w:val="24"/>
          <w:szCs w:val="24"/>
          <w:lang w:eastAsia="ru-RU"/>
        </w:rPr>
      </w:pPr>
    </w:p>
    <w:p w:rsidR="005A736B" w:rsidRDefault="005A736B" w:rsidP="005A736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5A736B" w:rsidRDefault="005A736B" w:rsidP="005A736B">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_______________</w:t>
      </w:r>
      <w:r>
        <w:rPr>
          <w:rFonts w:ascii="Times New Roman" w:hAnsi="Times New Roman"/>
          <w:sz w:val="24"/>
          <w:szCs w:val="24"/>
        </w:rPr>
        <w:t xml:space="preserve">                       БИК 042007001 КБК </w:t>
      </w:r>
      <w:r>
        <w:rPr>
          <w:rFonts w:ascii="Times New Roman" w:eastAsia="Times New Roman" w:hAnsi="Times New Roman"/>
          <w:sz w:val="24"/>
          <w:szCs w:val="24"/>
          <w:lang w:eastAsia="ru-RU"/>
        </w:rPr>
        <w:t>92711105013050000120   в назначении платежа указать «Арендная плата по договору аренды земельного участка № _________ от ______________2018 года». Исполнением обязательств по внесению арендной платы является поступление арендной платы на расчетный счет.</w:t>
      </w:r>
    </w:p>
    <w:p w:rsidR="005A736B" w:rsidRDefault="005A736B" w:rsidP="005A736B">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5A736B" w:rsidRDefault="005A736B" w:rsidP="005A736B">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5A736B" w:rsidRDefault="005A736B" w:rsidP="005A736B">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5A736B" w:rsidRDefault="005A736B" w:rsidP="005A736B">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5A736B" w:rsidRDefault="005A736B" w:rsidP="005A736B">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5A736B" w:rsidRDefault="005A736B" w:rsidP="005A736B">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5A736B" w:rsidRDefault="005A736B" w:rsidP="005A736B">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 xml:space="preserve">и </w:t>
      </w:r>
      <w:r>
        <w:rPr>
          <w:rFonts w:ascii="Times New Roman" w:hAnsi="Times New Roman"/>
          <w:sz w:val="24"/>
          <w:shd w:val="clear" w:color="auto" w:fill="FFFFFF"/>
        </w:rPr>
        <w:lastRenderedPageBreak/>
        <w:t>процентов за пользование чужими денежными средствами в соответствии с действующим законодательством.</w:t>
      </w:r>
    </w:p>
    <w:p w:rsidR="005A736B" w:rsidRDefault="005A736B" w:rsidP="005A736B">
      <w:pPr>
        <w:pStyle w:val="af7"/>
        <w:jc w:val="both"/>
        <w:rPr>
          <w:rFonts w:ascii="Times New Roman" w:hAnsi="Times New Roman"/>
          <w:sz w:val="24"/>
          <w:szCs w:val="24"/>
        </w:rPr>
      </w:pPr>
      <w:r>
        <w:rPr>
          <w:rFonts w:ascii="Times New Roman" w:hAnsi="Times New Roman"/>
          <w:sz w:val="24"/>
          <w:szCs w:val="24"/>
        </w:rPr>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5A736B" w:rsidRDefault="005A736B" w:rsidP="005A736B">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5A736B" w:rsidRDefault="005A736B" w:rsidP="005A736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5A736B" w:rsidRDefault="005A736B" w:rsidP="005A736B">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5A736B" w:rsidRDefault="005A736B" w:rsidP="005A736B">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5A736B" w:rsidRDefault="005A736B" w:rsidP="005A736B">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5A736B" w:rsidRDefault="005A736B" w:rsidP="005A736B">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5A736B" w:rsidRDefault="005A736B" w:rsidP="005A736B">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5A736B" w:rsidRDefault="005A736B" w:rsidP="005A736B">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5A736B" w:rsidRDefault="005A736B" w:rsidP="005A736B">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5A736B" w:rsidRDefault="005A736B" w:rsidP="005A736B">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5A736B" w:rsidRDefault="005A736B" w:rsidP="005A736B">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5A736B" w:rsidRDefault="005A736B" w:rsidP="005A736B">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5A736B" w:rsidRDefault="005A736B" w:rsidP="005A736B">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5A736B" w:rsidRDefault="005A736B" w:rsidP="005A736B">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5A736B" w:rsidRDefault="005A736B" w:rsidP="005A736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4.3.5. на заключение нового договора аренды данного земельного Участка </w:t>
      </w:r>
      <w:r>
        <w:rPr>
          <w:rFonts w:ascii="Times New Roman" w:hAnsi="Times New Roman"/>
        </w:rPr>
        <w:t>без проведения торгов и</w:t>
      </w:r>
      <w:r>
        <w:rPr>
          <w:rFonts w:ascii="Times New Roman" w:eastAsia="Times New Roman" w:hAnsi="Times New Roman"/>
          <w:sz w:val="24"/>
          <w:szCs w:val="24"/>
          <w:lang w:eastAsia="ru-RU"/>
        </w:rPr>
        <w:t xml:space="preserve"> на согласованных сторонами условиях при соблюдении следующих требований:</w:t>
      </w:r>
    </w:p>
    <w:p w:rsidR="005A736B" w:rsidRDefault="005A736B" w:rsidP="005A736B">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lang w:eastAsia="ru-RU"/>
        </w:rPr>
        <w:t xml:space="preserve">ранее заключенный Договор </w:t>
      </w:r>
      <w:r>
        <w:rPr>
          <w:rFonts w:ascii="Times New Roman" w:eastAsia="Times New Roman" w:hAnsi="Times New Roman"/>
          <w:sz w:val="24"/>
          <w:szCs w:val="24"/>
          <w:lang w:eastAsia="ru-RU"/>
        </w:rPr>
        <w:t xml:space="preserve">заключен в отношении </w:t>
      </w:r>
      <w:r>
        <w:rPr>
          <w:rFonts w:ascii="Times New Roman" w:hAnsi="Times New Roman"/>
          <w:sz w:val="24"/>
          <w:szCs w:val="24"/>
          <w:lang w:eastAsia="ru-RU"/>
        </w:rPr>
        <w:t xml:space="preserve"> земельного Участка, предназначенного для ведения сельскохозяйственного производства;</w:t>
      </w:r>
    </w:p>
    <w:p w:rsidR="005A736B" w:rsidRDefault="005A736B" w:rsidP="005A736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p>
    <w:p w:rsidR="005A736B" w:rsidRDefault="005A736B" w:rsidP="005A736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4.3.6. передавать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уведомления Арендодателя в пределах срока действия  настоящего Договора аренды.</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 xml:space="preserve">4.3.7. требовать досрочного расторжения Договора в случаях, предусмотренных Договором и действующим </w:t>
      </w:r>
      <w:r>
        <w:rPr>
          <w:rFonts w:ascii="Times New Roman" w:eastAsia="Times New Roman" w:hAnsi="Times New Roman"/>
          <w:color w:val="000000"/>
          <w:spacing w:val="-7"/>
          <w:sz w:val="24"/>
          <w:szCs w:val="24"/>
        </w:rPr>
        <w:t>законодательством.</w:t>
      </w:r>
    </w:p>
    <w:p w:rsidR="005A736B" w:rsidRDefault="005A736B" w:rsidP="005A736B">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5A736B" w:rsidRDefault="005A736B" w:rsidP="005A736B">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5A736B" w:rsidRDefault="005A736B" w:rsidP="005A736B">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5A736B" w:rsidRDefault="005A736B" w:rsidP="005A736B">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5A736B" w:rsidRDefault="005A736B" w:rsidP="005A736B">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5A736B" w:rsidRDefault="005A736B" w:rsidP="005A736B">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5A736B" w:rsidRDefault="005A736B" w:rsidP="005A736B">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5A736B" w:rsidRDefault="005A736B" w:rsidP="005A736B">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5A736B" w:rsidRDefault="005A736B" w:rsidP="005A736B">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5A736B" w:rsidRDefault="005A736B" w:rsidP="005A736B">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5A736B" w:rsidRDefault="005A736B" w:rsidP="005A736B">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A736B" w:rsidRDefault="005A736B" w:rsidP="005A736B">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Представлять в установленном порядке в соответствующие органы исполнительной </w:t>
      </w:r>
      <w:r>
        <w:rPr>
          <w:rFonts w:ascii="Times New Roman" w:eastAsia="Times New Roman" w:hAnsi="Times New Roman"/>
          <w:color w:val="000000"/>
          <w:spacing w:val="-4"/>
          <w:sz w:val="24"/>
          <w:szCs w:val="24"/>
        </w:rPr>
        <w:lastRenderedPageBreak/>
        <w:t>власти сведения об использовании агрохимикатов и пестицидов.</w:t>
      </w:r>
    </w:p>
    <w:p w:rsidR="005A736B" w:rsidRDefault="005A736B" w:rsidP="005A736B">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p>
    <w:p w:rsidR="005A736B" w:rsidRDefault="005A736B" w:rsidP="005A736B">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5A736B" w:rsidRDefault="005A736B" w:rsidP="005A736B">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5A736B" w:rsidRDefault="005A736B" w:rsidP="005A736B">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5A736B" w:rsidRDefault="005A736B" w:rsidP="005A736B">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5A736B" w:rsidRDefault="005A736B" w:rsidP="005A736B">
      <w:pPr>
        <w:spacing w:after="0" w:line="240" w:lineRule="auto"/>
        <w:jc w:val="both"/>
        <w:rPr>
          <w:rFonts w:ascii="Times New Roman" w:eastAsia="Times New Roman" w:hAnsi="Times New Roman"/>
          <w:sz w:val="24"/>
        </w:rPr>
      </w:pPr>
      <w:r>
        <w:rPr>
          <w:rFonts w:ascii="Times New Roman" w:eastAsia="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5A736B" w:rsidRDefault="005A736B" w:rsidP="005A736B">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5A736B" w:rsidRDefault="005A736B" w:rsidP="005A736B">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5A736B" w:rsidRDefault="005A736B" w:rsidP="005A736B">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5A736B" w:rsidRDefault="005A736B" w:rsidP="005A736B">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5A736B" w:rsidRDefault="005A736B" w:rsidP="005A736B">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5A736B" w:rsidRDefault="005A736B" w:rsidP="005A736B">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5A736B" w:rsidRDefault="005A736B" w:rsidP="005A736B">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5A736B" w:rsidRDefault="005A736B" w:rsidP="005A736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5A736B" w:rsidRDefault="005A736B" w:rsidP="005A736B">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5A736B" w:rsidRDefault="005A736B" w:rsidP="005A736B">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5A736B" w:rsidRDefault="005A736B" w:rsidP="005A736B">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5A736B" w:rsidRDefault="005A736B" w:rsidP="005A736B">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5A736B" w:rsidRDefault="005A736B" w:rsidP="005A736B">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5A736B" w:rsidRDefault="005A736B" w:rsidP="005A736B">
      <w:pPr>
        <w:tabs>
          <w:tab w:val="left" w:pos="667"/>
        </w:tabs>
        <w:spacing w:after="0" w:line="240" w:lineRule="auto"/>
        <w:jc w:val="both"/>
        <w:rPr>
          <w:rFonts w:ascii="Times New Roman" w:eastAsia="Times New Roman" w:hAnsi="Times New Roman"/>
          <w:sz w:val="24"/>
          <w:shd w:val="clear" w:color="auto" w:fill="FFFFFF"/>
        </w:rPr>
      </w:pPr>
    </w:p>
    <w:p w:rsidR="005A736B" w:rsidRDefault="005A736B" w:rsidP="005A736B">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Настоящий Договор может быть расторгнут по требованию Арендодателя, по решению суда, по соглашению Сторон, а также в иных случаях, указанных в настоящем Договоре.</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5A736B" w:rsidRDefault="005A736B" w:rsidP="005A736B">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5A736B" w:rsidRDefault="005A736B" w:rsidP="005A736B">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5A736B" w:rsidRDefault="005A736B" w:rsidP="005A736B">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5A736B" w:rsidRDefault="005A736B" w:rsidP="005A736B">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5A736B" w:rsidRDefault="005A736B" w:rsidP="005A736B">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5A736B" w:rsidRDefault="005A736B" w:rsidP="005A736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5A736B" w:rsidRDefault="005A736B" w:rsidP="005A736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5A736B" w:rsidRDefault="005A736B" w:rsidP="005A736B">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5A736B" w:rsidRDefault="005A736B" w:rsidP="005A736B">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5A736B" w:rsidRDefault="005A736B" w:rsidP="005A736B">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5A736B" w:rsidRDefault="005A736B" w:rsidP="005A736B">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5A736B" w:rsidRDefault="005A736B" w:rsidP="005A736B">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5A736B" w:rsidRDefault="005A736B" w:rsidP="005A736B">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5A736B" w:rsidRDefault="005A736B" w:rsidP="005A736B">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5A736B" w:rsidRDefault="005A736B" w:rsidP="005A736B">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5A736B" w:rsidRDefault="005A736B" w:rsidP="005A736B">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5A736B" w:rsidRDefault="005A736B" w:rsidP="005A736B">
      <w:pPr>
        <w:spacing w:after="0" w:line="240" w:lineRule="auto"/>
        <w:jc w:val="both"/>
        <w:rPr>
          <w:rFonts w:ascii="Times New Roman" w:eastAsia="Times New Roman" w:hAnsi="Times New Roman"/>
          <w:sz w:val="24"/>
          <w:szCs w:val="24"/>
          <w:lang w:eastAsia="ru-RU"/>
        </w:rPr>
      </w:pPr>
    </w:p>
    <w:p w:rsidR="005A736B" w:rsidRDefault="005A736B" w:rsidP="005A736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5A736B" w:rsidTr="005A736B">
        <w:trPr>
          <w:trHeight w:val="3108"/>
        </w:trPr>
        <w:tc>
          <w:tcPr>
            <w:tcW w:w="5162" w:type="dxa"/>
            <w:hideMark/>
          </w:tcPr>
          <w:p w:rsidR="005A736B" w:rsidRDefault="005A736B">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Pr>
                <w:rFonts w:ascii="Times New Roman" w:hAnsi="Times New Roman"/>
                <w:b/>
                <w:sz w:val="24"/>
                <w:szCs w:val="24"/>
              </w:rPr>
              <w:t xml:space="preserve">Арендодатель: </w:t>
            </w:r>
          </w:p>
          <w:p w:rsidR="005A736B" w:rsidRDefault="005A736B">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5A736B" w:rsidRDefault="005A736B">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5A736B" w:rsidRDefault="005A736B">
            <w:pPr>
              <w:pStyle w:val="af7"/>
              <w:rPr>
                <w:rFonts w:ascii="Times New Roman" w:hAnsi="Times New Roman"/>
                <w:sz w:val="24"/>
                <w:szCs w:val="24"/>
              </w:rPr>
            </w:pPr>
            <w:r>
              <w:rPr>
                <w:rFonts w:ascii="Times New Roman" w:hAnsi="Times New Roman"/>
                <w:sz w:val="24"/>
                <w:szCs w:val="24"/>
              </w:rPr>
              <w:t>ИНН/КПП 3601002022/360101001</w:t>
            </w:r>
          </w:p>
          <w:p w:rsidR="005A736B" w:rsidRDefault="005A736B">
            <w:pPr>
              <w:pStyle w:val="af7"/>
            </w:pPr>
            <w:r>
              <w:rPr>
                <w:rFonts w:ascii="Times New Roman" w:hAnsi="Times New Roman"/>
                <w:sz w:val="24"/>
                <w:szCs w:val="24"/>
              </w:rPr>
              <w:t>ОГРН 1023600510460</w:t>
            </w:r>
          </w:p>
        </w:tc>
        <w:tc>
          <w:tcPr>
            <w:tcW w:w="5057" w:type="dxa"/>
            <w:hideMark/>
          </w:tcPr>
          <w:p w:rsidR="005A736B" w:rsidRDefault="005A736B">
            <w:pPr>
              <w:spacing w:line="240" w:lineRule="auto"/>
              <w:jc w:val="center"/>
              <w:rPr>
                <w:rFonts w:ascii="Times New Roman" w:hAnsi="Times New Roman"/>
                <w:b/>
                <w:sz w:val="24"/>
                <w:szCs w:val="24"/>
              </w:rPr>
            </w:pPr>
            <w:r>
              <w:rPr>
                <w:rFonts w:ascii="Times New Roman" w:hAnsi="Times New Roman"/>
                <w:b/>
                <w:sz w:val="24"/>
                <w:szCs w:val="24"/>
              </w:rPr>
              <w:t>Арендатор:</w:t>
            </w:r>
          </w:p>
          <w:p w:rsidR="005A736B" w:rsidRDefault="005A736B">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5A736B" w:rsidRDefault="005A736B">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5A736B" w:rsidRDefault="005A736B">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5A736B" w:rsidRDefault="005A736B">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5A736B" w:rsidRDefault="005A736B">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5A736B" w:rsidRDefault="005A736B">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5A736B" w:rsidRDefault="005A736B" w:rsidP="005A736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5A736B" w:rsidTr="005A736B">
        <w:trPr>
          <w:trHeight w:val="881"/>
        </w:trPr>
        <w:tc>
          <w:tcPr>
            <w:tcW w:w="4641" w:type="dxa"/>
          </w:tcPr>
          <w:p w:rsidR="005A736B" w:rsidRDefault="005A736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5A736B" w:rsidRDefault="005A736B">
            <w:pPr>
              <w:spacing w:after="0" w:line="240" w:lineRule="auto"/>
              <w:jc w:val="center"/>
              <w:rPr>
                <w:rFonts w:ascii="Times New Roman" w:eastAsia="Times New Roman" w:hAnsi="Times New Roman"/>
                <w:sz w:val="24"/>
                <w:szCs w:val="24"/>
                <w:lang w:eastAsia="ru-RU"/>
              </w:rPr>
            </w:pPr>
          </w:p>
          <w:p w:rsidR="005A736B" w:rsidRDefault="005A736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5A736B" w:rsidRDefault="005A736B">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5A736B" w:rsidRDefault="005A736B">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5A736B" w:rsidRDefault="005A736B">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5A736B" w:rsidRDefault="005A736B">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5A736B" w:rsidRDefault="005A736B">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5A736B" w:rsidRDefault="005A736B">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5A736B" w:rsidRDefault="005A736B">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5A736B" w:rsidRDefault="005A736B">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5A736B" w:rsidRDefault="005A736B">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5A736B" w:rsidTr="005A736B">
        <w:trPr>
          <w:trHeight w:val="867"/>
        </w:trPr>
        <w:tc>
          <w:tcPr>
            <w:tcW w:w="4641" w:type="dxa"/>
          </w:tcPr>
          <w:p w:rsidR="005A736B" w:rsidRDefault="005A736B">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5A736B" w:rsidRDefault="005A736B">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5A736B" w:rsidRDefault="005A736B">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5A736B" w:rsidRDefault="005A736B">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5A736B" w:rsidRDefault="005A736B">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5A736B" w:rsidRDefault="005A736B">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5A736B" w:rsidRDefault="005A736B">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5A736B" w:rsidRDefault="005A736B" w:rsidP="005A736B">
      <w:pPr>
        <w:spacing w:after="0" w:line="240" w:lineRule="auto"/>
        <w:jc w:val="right"/>
        <w:rPr>
          <w:rFonts w:ascii="Times New Roman" w:eastAsia="Times New Roman" w:hAnsi="Times New Roman"/>
          <w:sz w:val="24"/>
          <w:szCs w:val="24"/>
          <w:lang w:eastAsia="ru-RU"/>
        </w:rPr>
      </w:pPr>
    </w:p>
    <w:p w:rsidR="005A736B" w:rsidRDefault="005A736B" w:rsidP="005A736B">
      <w:pPr>
        <w:spacing w:after="0" w:line="240" w:lineRule="auto"/>
        <w:jc w:val="right"/>
        <w:rPr>
          <w:rFonts w:ascii="Times New Roman" w:eastAsia="Times New Roman" w:hAnsi="Times New Roman"/>
          <w:sz w:val="24"/>
          <w:szCs w:val="24"/>
          <w:lang w:eastAsia="ru-RU"/>
        </w:rPr>
      </w:pPr>
    </w:p>
    <w:p w:rsidR="005A736B" w:rsidRDefault="005A736B" w:rsidP="005A736B">
      <w:pPr>
        <w:spacing w:after="0" w:line="240" w:lineRule="auto"/>
        <w:jc w:val="right"/>
        <w:rPr>
          <w:rFonts w:ascii="Times New Roman" w:eastAsia="Times New Roman" w:hAnsi="Times New Roman"/>
          <w:sz w:val="24"/>
          <w:szCs w:val="24"/>
          <w:lang w:eastAsia="ru-RU"/>
        </w:rPr>
      </w:pPr>
    </w:p>
    <w:p w:rsidR="005A736B" w:rsidRDefault="005A736B" w:rsidP="005A736B">
      <w:pPr>
        <w:spacing w:after="0" w:line="240" w:lineRule="auto"/>
        <w:jc w:val="right"/>
        <w:rPr>
          <w:rFonts w:ascii="Times New Roman" w:eastAsia="Times New Roman" w:hAnsi="Times New Roman"/>
          <w:sz w:val="24"/>
          <w:szCs w:val="24"/>
          <w:lang w:eastAsia="ru-RU"/>
        </w:rPr>
      </w:pPr>
    </w:p>
    <w:p w:rsidR="005A736B" w:rsidRDefault="005A736B" w:rsidP="005A736B">
      <w:pPr>
        <w:spacing w:after="0" w:line="240" w:lineRule="auto"/>
        <w:jc w:val="right"/>
        <w:rPr>
          <w:rFonts w:ascii="Times New Roman" w:eastAsia="Times New Roman" w:hAnsi="Times New Roman"/>
          <w:sz w:val="24"/>
          <w:szCs w:val="24"/>
          <w:lang w:eastAsia="ru-RU"/>
        </w:rPr>
      </w:pPr>
    </w:p>
    <w:p w:rsidR="005A736B" w:rsidRDefault="005A736B" w:rsidP="005A736B">
      <w:pPr>
        <w:spacing w:after="0" w:line="240" w:lineRule="auto"/>
        <w:jc w:val="right"/>
        <w:rPr>
          <w:rFonts w:ascii="Times New Roman" w:eastAsia="Times New Roman" w:hAnsi="Times New Roman"/>
          <w:sz w:val="24"/>
          <w:szCs w:val="24"/>
          <w:lang w:eastAsia="ru-RU"/>
        </w:rPr>
      </w:pPr>
    </w:p>
    <w:p w:rsidR="005A736B" w:rsidRDefault="005A736B" w:rsidP="005A736B">
      <w:pPr>
        <w:spacing w:after="0" w:line="240" w:lineRule="auto"/>
        <w:jc w:val="right"/>
        <w:rPr>
          <w:rFonts w:ascii="Times New Roman" w:eastAsia="Times New Roman" w:hAnsi="Times New Roman"/>
          <w:sz w:val="24"/>
          <w:szCs w:val="24"/>
          <w:lang w:eastAsia="ru-RU"/>
        </w:rPr>
      </w:pPr>
    </w:p>
    <w:p w:rsidR="005A736B" w:rsidRDefault="005A736B" w:rsidP="005A736B">
      <w:pPr>
        <w:spacing w:after="0" w:line="240" w:lineRule="auto"/>
        <w:jc w:val="right"/>
        <w:rPr>
          <w:rFonts w:ascii="Times New Roman" w:eastAsia="Times New Roman" w:hAnsi="Times New Roman"/>
          <w:sz w:val="24"/>
          <w:szCs w:val="24"/>
          <w:lang w:eastAsia="ru-RU"/>
        </w:rPr>
      </w:pPr>
    </w:p>
    <w:p w:rsidR="005A736B" w:rsidRDefault="005A736B" w:rsidP="005A736B">
      <w:pPr>
        <w:spacing w:after="0" w:line="240" w:lineRule="auto"/>
        <w:jc w:val="right"/>
        <w:rPr>
          <w:rFonts w:ascii="Times New Roman" w:eastAsia="Times New Roman" w:hAnsi="Times New Roman"/>
          <w:sz w:val="24"/>
          <w:szCs w:val="24"/>
          <w:lang w:eastAsia="ru-RU"/>
        </w:rPr>
      </w:pPr>
    </w:p>
    <w:p w:rsidR="005A736B" w:rsidRDefault="005A736B" w:rsidP="005A736B">
      <w:pPr>
        <w:spacing w:after="0" w:line="240" w:lineRule="auto"/>
        <w:jc w:val="right"/>
        <w:rPr>
          <w:rFonts w:ascii="Times New Roman" w:eastAsia="Times New Roman" w:hAnsi="Times New Roman"/>
          <w:sz w:val="24"/>
          <w:szCs w:val="24"/>
          <w:lang w:eastAsia="ru-RU"/>
        </w:rPr>
      </w:pPr>
    </w:p>
    <w:p w:rsidR="005A736B" w:rsidRDefault="005A736B" w:rsidP="005A736B">
      <w:pPr>
        <w:spacing w:after="0" w:line="240" w:lineRule="auto"/>
        <w:jc w:val="right"/>
        <w:rPr>
          <w:rFonts w:ascii="Times New Roman" w:eastAsia="Times New Roman" w:hAnsi="Times New Roman"/>
          <w:sz w:val="24"/>
          <w:szCs w:val="24"/>
          <w:lang w:eastAsia="ru-RU"/>
        </w:rPr>
      </w:pPr>
    </w:p>
    <w:p w:rsidR="005A736B" w:rsidRDefault="005A736B" w:rsidP="005A736B">
      <w:pPr>
        <w:spacing w:after="0" w:line="240" w:lineRule="auto"/>
        <w:jc w:val="right"/>
        <w:rPr>
          <w:rFonts w:ascii="Times New Roman" w:eastAsia="Times New Roman" w:hAnsi="Times New Roman"/>
          <w:sz w:val="24"/>
          <w:szCs w:val="24"/>
          <w:lang w:eastAsia="ru-RU"/>
        </w:rPr>
      </w:pPr>
    </w:p>
    <w:p w:rsidR="005A736B" w:rsidRDefault="005A736B" w:rsidP="005A736B">
      <w:pPr>
        <w:spacing w:after="0" w:line="240" w:lineRule="auto"/>
        <w:jc w:val="right"/>
        <w:rPr>
          <w:rFonts w:ascii="Times New Roman" w:eastAsia="Times New Roman" w:hAnsi="Times New Roman"/>
          <w:sz w:val="24"/>
          <w:szCs w:val="24"/>
          <w:lang w:eastAsia="ru-RU"/>
        </w:rPr>
      </w:pPr>
    </w:p>
    <w:p w:rsidR="005A736B" w:rsidRDefault="005A736B" w:rsidP="005A736B">
      <w:pPr>
        <w:spacing w:after="0" w:line="240" w:lineRule="auto"/>
        <w:jc w:val="right"/>
        <w:rPr>
          <w:rFonts w:ascii="Times New Roman" w:eastAsia="Times New Roman" w:hAnsi="Times New Roman"/>
          <w:sz w:val="24"/>
          <w:szCs w:val="24"/>
          <w:lang w:eastAsia="ru-RU"/>
        </w:rPr>
      </w:pPr>
    </w:p>
    <w:p w:rsidR="005A736B" w:rsidRDefault="005A736B" w:rsidP="005A736B">
      <w:pPr>
        <w:spacing w:after="0" w:line="240" w:lineRule="auto"/>
        <w:jc w:val="right"/>
        <w:rPr>
          <w:rFonts w:ascii="Times New Roman" w:eastAsia="Times New Roman" w:hAnsi="Times New Roman"/>
          <w:sz w:val="24"/>
          <w:szCs w:val="24"/>
          <w:lang w:eastAsia="ru-RU"/>
        </w:rPr>
      </w:pPr>
    </w:p>
    <w:p w:rsidR="005A736B" w:rsidRDefault="005A736B" w:rsidP="005A736B">
      <w:pPr>
        <w:spacing w:after="0" w:line="240" w:lineRule="auto"/>
        <w:jc w:val="right"/>
        <w:rPr>
          <w:rFonts w:ascii="Times New Roman" w:eastAsia="Times New Roman" w:hAnsi="Times New Roman"/>
          <w:sz w:val="24"/>
          <w:szCs w:val="24"/>
          <w:lang w:eastAsia="ru-RU"/>
        </w:rPr>
      </w:pPr>
    </w:p>
    <w:p w:rsidR="005A736B" w:rsidRDefault="005A736B" w:rsidP="005A736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N 1</w:t>
      </w:r>
    </w:p>
    <w:p w:rsidR="005A736B" w:rsidRDefault="005A736B" w:rsidP="005A736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Договору</w:t>
      </w:r>
    </w:p>
    <w:p w:rsidR="005A736B" w:rsidRDefault="005A736B" w:rsidP="005A736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5A736B" w:rsidRDefault="005A736B" w:rsidP="005A736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5A736B" w:rsidRDefault="005A736B" w:rsidP="005A736B">
      <w:pPr>
        <w:spacing w:after="0" w:line="240" w:lineRule="auto"/>
        <w:jc w:val="both"/>
        <w:rPr>
          <w:rFonts w:ascii="Times New Roman" w:eastAsia="Times New Roman" w:hAnsi="Times New Roman"/>
          <w:sz w:val="24"/>
          <w:szCs w:val="24"/>
          <w:lang w:eastAsia="ru-RU"/>
        </w:rPr>
      </w:pP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5A736B" w:rsidRDefault="005A736B" w:rsidP="005A736B">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5A736B" w:rsidRDefault="005A736B" w:rsidP="005A736B">
      <w:pPr>
        <w:spacing w:after="0" w:line="240" w:lineRule="auto"/>
        <w:jc w:val="both"/>
        <w:rPr>
          <w:rFonts w:ascii="Times New Roman" w:eastAsia="Times New Roman" w:hAnsi="Times New Roman"/>
          <w:sz w:val="24"/>
          <w:szCs w:val="24"/>
          <w:lang w:eastAsia="ru-RU"/>
        </w:rPr>
      </w:pPr>
    </w:p>
    <w:p w:rsidR="005A736B" w:rsidRDefault="005A736B" w:rsidP="005A736B">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______</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именуемого в дальнейшем "Арендодатель", с одной стороны, </w:t>
      </w:r>
    </w:p>
    <w:p w:rsidR="005A736B" w:rsidRDefault="005A736B" w:rsidP="005A73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5A736B" w:rsidRDefault="005A736B" w:rsidP="005A736B">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для сельскохозяйственного использования</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5A736B" w:rsidRDefault="005A736B" w:rsidP="005A736B">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5A736B" w:rsidRDefault="005A736B" w:rsidP="005A736B">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5A736B" w:rsidRDefault="005A736B" w:rsidP="005A736B">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5A736B" w:rsidRDefault="005A736B" w:rsidP="005A736B">
      <w:pPr>
        <w:pStyle w:val="af7"/>
        <w:jc w:val="both"/>
        <w:rPr>
          <w:rFonts w:ascii="Times New Roman" w:hAnsi="Times New Roman"/>
          <w:sz w:val="24"/>
          <w:szCs w:val="24"/>
        </w:rPr>
      </w:pPr>
    </w:p>
    <w:p w:rsidR="005A736B" w:rsidRDefault="005A736B" w:rsidP="005A736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5A736B" w:rsidTr="005A736B">
        <w:trPr>
          <w:trHeight w:val="2140"/>
        </w:trPr>
        <w:tc>
          <w:tcPr>
            <w:tcW w:w="5048" w:type="dxa"/>
            <w:hideMark/>
          </w:tcPr>
          <w:p w:rsidR="005A736B" w:rsidRDefault="005A736B">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5A736B" w:rsidRDefault="005A736B">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5A736B" w:rsidRDefault="005A736B">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5A736B" w:rsidRDefault="005A736B">
            <w:pPr>
              <w:pStyle w:val="af7"/>
              <w:rPr>
                <w:rFonts w:ascii="Times New Roman" w:hAnsi="Times New Roman"/>
              </w:rPr>
            </w:pPr>
            <w:r>
              <w:rPr>
                <w:rFonts w:ascii="Times New Roman" w:hAnsi="Times New Roman"/>
              </w:rPr>
              <w:t>ИНН/КПП 3601002022/360101001</w:t>
            </w:r>
          </w:p>
          <w:p w:rsidR="005A736B" w:rsidRDefault="005A736B">
            <w:pPr>
              <w:pStyle w:val="af7"/>
            </w:pPr>
            <w:r>
              <w:rPr>
                <w:rFonts w:ascii="Times New Roman" w:hAnsi="Times New Roman"/>
              </w:rPr>
              <w:t xml:space="preserve"> ОГРН 1023600510460</w:t>
            </w:r>
          </w:p>
        </w:tc>
        <w:tc>
          <w:tcPr>
            <w:tcW w:w="4945" w:type="dxa"/>
            <w:hideMark/>
          </w:tcPr>
          <w:p w:rsidR="005A736B" w:rsidRDefault="005A736B">
            <w:pPr>
              <w:spacing w:line="240" w:lineRule="auto"/>
              <w:jc w:val="center"/>
              <w:rPr>
                <w:rFonts w:ascii="Times New Roman" w:hAnsi="Times New Roman"/>
                <w:b/>
                <w:sz w:val="24"/>
                <w:szCs w:val="24"/>
              </w:rPr>
            </w:pPr>
            <w:r>
              <w:rPr>
                <w:rFonts w:ascii="Times New Roman" w:hAnsi="Times New Roman"/>
                <w:b/>
                <w:sz w:val="24"/>
                <w:szCs w:val="24"/>
              </w:rPr>
              <w:t>Арендатор:</w:t>
            </w:r>
          </w:p>
          <w:p w:rsidR="005A736B" w:rsidRDefault="005A736B">
            <w:pPr>
              <w:pStyle w:val="af7"/>
              <w:jc w:val="right"/>
            </w:pPr>
            <w:r>
              <w:t>____________________________________</w:t>
            </w:r>
          </w:p>
          <w:p w:rsidR="005A736B" w:rsidRDefault="005A736B">
            <w:pPr>
              <w:pStyle w:val="af7"/>
              <w:jc w:val="right"/>
            </w:pPr>
            <w:r>
              <w:t>____________________________________</w:t>
            </w:r>
          </w:p>
          <w:p w:rsidR="005A736B" w:rsidRDefault="005A736B">
            <w:pPr>
              <w:pStyle w:val="af7"/>
              <w:jc w:val="right"/>
            </w:pPr>
            <w:r>
              <w:t>____________________________________</w:t>
            </w:r>
          </w:p>
          <w:p w:rsidR="005A736B" w:rsidRDefault="005A736B">
            <w:pPr>
              <w:pStyle w:val="af7"/>
              <w:jc w:val="right"/>
            </w:pPr>
            <w:r>
              <w:t>____________________________________</w:t>
            </w:r>
          </w:p>
        </w:tc>
      </w:tr>
    </w:tbl>
    <w:p w:rsidR="005A736B" w:rsidRDefault="005A736B" w:rsidP="005A736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5A736B" w:rsidTr="005A736B">
        <w:trPr>
          <w:trHeight w:val="915"/>
        </w:trPr>
        <w:tc>
          <w:tcPr>
            <w:tcW w:w="4641" w:type="dxa"/>
          </w:tcPr>
          <w:p w:rsidR="005A736B" w:rsidRDefault="005A736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5A736B" w:rsidRDefault="005A736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5A736B" w:rsidRDefault="005A736B">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5A736B" w:rsidRDefault="005A736B">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5A736B" w:rsidRDefault="005A736B">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5A736B" w:rsidRDefault="005A736B">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5A736B" w:rsidRDefault="005A736B">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5A736B" w:rsidRDefault="005A736B">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5A736B" w:rsidRDefault="005A736B">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5A736B" w:rsidRDefault="005A736B">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5A736B" w:rsidTr="005A736B">
        <w:trPr>
          <w:trHeight w:val="901"/>
        </w:trPr>
        <w:tc>
          <w:tcPr>
            <w:tcW w:w="4641" w:type="dxa"/>
          </w:tcPr>
          <w:p w:rsidR="005A736B" w:rsidRDefault="005A736B">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5A736B" w:rsidRDefault="005A736B">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5A736B" w:rsidRDefault="005A736B">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5A736B" w:rsidRDefault="005A736B">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5A736B" w:rsidRDefault="005A736B">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5A736B" w:rsidRDefault="005A736B">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5A736B" w:rsidRDefault="005A736B">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5A736B" w:rsidRDefault="005A736B" w:rsidP="005A736B">
      <w:pPr>
        <w:spacing w:after="0" w:line="240" w:lineRule="auto"/>
        <w:jc w:val="both"/>
        <w:rPr>
          <w:rFonts w:ascii="Times New Roman" w:eastAsia="Times New Roman" w:hAnsi="Times New Roman"/>
          <w:sz w:val="24"/>
          <w:szCs w:val="24"/>
          <w:lang w:eastAsia="ru-RU"/>
        </w:rPr>
      </w:pPr>
    </w:p>
    <w:p w:rsidR="005A736B" w:rsidRPr="00FB4D5F" w:rsidRDefault="005A736B" w:rsidP="00477AAF">
      <w:pPr>
        <w:pStyle w:val="af7"/>
        <w:jc w:val="both"/>
        <w:rPr>
          <w:rFonts w:ascii="Times New Roman" w:hAnsi="Times New Roman"/>
          <w:sz w:val="28"/>
          <w:szCs w:val="28"/>
        </w:rPr>
      </w:pPr>
    </w:p>
    <w:sectPr w:rsidR="005A736B" w:rsidRPr="00FB4D5F" w:rsidSect="00444BCE">
      <w:footnotePr>
        <w:pos w:val="beneathText"/>
      </w:footnotePr>
      <w:pgSz w:w="11905" w:h="16837"/>
      <w:pgMar w:top="851" w:right="851" w:bottom="851"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8A6" w:rsidRDefault="00F538A6">
      <w:pPr>
        <w:spacing w:after="0" w:line="240" w:lineRule="auto"/>
      </w:pPr>
      <w:r>
        <w:separator/>
      </w:r>
    </w:p>
  </w:endnote>
  <w:endnote w:type="continuationSeparator" w:id="1">
    <w:p w:rsidR="00F538A6" w:rsidRDefault="00F53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8A6" w:rsidRDefault="00F538A6">
      <w:pPr>
        <w:spacing w:after="0" w:line="240" w:lineRule="auto"/>
      </w:pPr>
      <w:r>
        <w:separator/>
      </w:r>
    </w:p>
  </w:footnote>
  <w:footnote w:type="continuationSeparator" w:id="1">
    <w:p w:rsidR="00F538A6" w:rsidRDefault="00F538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1"/>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19"/>
  </w:num>
  <w:num w:numId="17">
    <w:abstractNumId w:val="22"/>
  </w:num>
  <w:num w:numId="18">
    <w:abstractNumId w:val="12"/>
  </w:num>
  <w:num w:numId="19">
    <w:abstractNumId w:val="17"/>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B86"/>
    <w:rsid w:val="00007331"/>
    <w:rsid w:val="000074F3"/>
    <w:rsid w:val="00011177"/>
    <w:rsid w:val="0001240C"/>
    <w:rsid w:val="000139C0"/>
    <w:rsid w:val="00016C68"/>
    <w:rsid w:val="00017DDA"/>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67A4"/>
    <w:rsid w:val="00076B9C"/>
    <w:rsid w:val="00081EC4"/>
    <w:rsid w:val="00082ADA"/>
    <w:rsid w:val="000836FB"/>
    <w:rsid w:val="00084959"/>
    <w:rsid w:val="000852C6"/>
    <w:rsid w:val="00085DF3"/>
    <w:rsid w:val="00086E9D"/>
    <w:rsid w:val="00087CA4"/>
    <w:rsid w:val="0009126D"/>
    <w:rsid w:val="000921A2"/>
    <w:rsid w:val="000921E8"/>
    <w:rsid w:val="00092F92"/>
    <w:rsid w:val="00093C2C"/>
    <w:rsid w:val="00094413"/>
    <w:rsid w:val="000A0658"/>
    <w:rsid w:val="000A4E15"/>
    <w:rsid w:val="000A4FB5"/>
    <w:rsid w:val="000B103A"/>
    <w:rsid w:val="000B1792"/>
    <w:rsid w:val="000B1C0E"/>
    <w:rsid w:val="000B26F7"/>
    <w:rsid w:val="000B49F2"/>
    <w:rsid w:val="000B5162"/>
    <w:rsid w:val="000B5A6A"/>
    <w:rsid w:val="000B637C"/>
    <w:rsid w:val="000B6B28"/>
    <w:rsid w:val="000B7635"/>
    <w:rsid w:val="000C052A"/>
    <w:rsid w:val="000C082C"/>
    <w:rsid w:val="000C08B7"/>
    <w:rsid w:val="000C331A"/>
    <w:rsid w:val="000C3EA1"/>
    <w:rsid w:val="000C5256"/>
    <w:rsid w:val="000C5EF3"/>
    <w:rsid w:val="000D040F"/>
    <w:rsid w:val="000D0596"/>
    <w:rsid w:val="000D1C64"/>
    <w:rsid w:val="000D235B"/>
    <w:rsid w:val="000D507D"/>
    <w:rsid w:val="000D5A89"/>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2A64"/>
    <w:rsid w:val="00152CF3"/>
    <w:rsid w:val="00153ABC"/>
    <w:rsid w:val="001574AD"/>
    <w:rsid w:val="00161F1A"/>
    <w:rsid w:val="001635E9"/>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65D8"/>
    <w:rsid w:val="00186F78"/>
    <w:rsid w:val="00187228"/>
    <w:rsid w:val="00192099"/>
    <w:rsid w:val="0019559F"/>
    <w:rsid w:val="0019741F"/>
    <w:rsid w:val="001A0429"/>
    <w:rsid w:val="001A0B7E"/>
    <w:rsid w:val="001A1339"/>
    <w:rsid w:val="001A142B"/>
    <w:rsid w:val="001A453D"/>
    <w:rsid w:val="001A66EB"/>
    <w:rsid w:val="001B261F"/>
    <w:rsid w:val="001B2E96"/>
    <w:rsid w:val="001B3091"/>
    <w:rsid w:val="001B438F"/>
    <w:rsid w:val="001B4742"/>
    <w:rsid w:val="001B4909"/>
    <w:rsid w:val="001B4E53"/>
    <w:rsid w:val="001B54A6"/>
    <w:rsid w:val="001B5BFB"/>
    <w:rsid w:val="001C0C27"/>
    <w:rsid w:val="001C1A6D"/>
    <w:rsid w:val="001C2AD0"/>
    <w:rsid w:val="001C5FB9"/>
    <w:rsid w:val="001D1164"/>
    <w:rsid w:val="001D2FCA"/>
    <w:rsid w:val="001D3D0F"/>
    <w:rsid w:val="001D483A"/>
    <w:rsid w:val="001D5048"/>
    <w:rsid w:val="001D538B"/>
    <w:rsid w:val="001D5C4A"/>
    <w:rsid w:val="001E112D"/>
    <w:rsid w:val="001E25F8"/>
    <w:rsid w:val="001E3557"/>
    <w:rsid w:val="001E51F0"/>
    <w:rsid w:val="001F0B8F"/>
    <w:rsid w:val="001F0E64"/>
    <w:rsid w:val="001F26D8"/>
    <w:rsid w:val="001F3691"/>
    <w:rsid w:val="001F424A"/>
    <w:rsid w:val="001F64A7"/>
    <w:rsid w:val="001F6650"/>
    <w:rsid w:val="00202905"/>
    <w:rsid w:val="00202FE9"/>
    <w:rsid w:val="0020386F"/>
    <w:rsid w:val="00203E20"/>
    <w:rsid w:val="00204743"/>
    <w:rsid w:val="00204DB3"/>
    <w:rsid w:val="00204E7F"/>
    <w:rsid w:val="00205D8C"/>
    <w:rsid w:val="00206202"/>
    <w:rsid w:val="00207902"/>
    <w:rsid w:val="002139F4"/>
    <w:rsid w:val="00213B18"/>
    <w:rsid w:val="002141E6"/>
    <w:rsid w:val="0022208F"/>
    <w:rsid w:val="002250FD"/>
    <w:rsid w:val="002259F7"/>
    <w:rsid w:val="002265BA"/>
    <w:rsid w:val="002276F3"/>
    <w:rsid w:val="00227E97"/>
    <w:rsid w:val="002302C2"/>
    <w:rsid w:val="002312AB"/>
    <w:rsid w:val="00231DB3"/>
    <w:rsid w:val="002325A1"/>
    <w:rsid w:val="0023355A"/>
    <w:rsid w:val="00233EA9"/>
    <w:rsid w:val="002342CB"/>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CCB"/>
    <w:rsid w:val="002B43A9"/>
    <w:rsid w:val="002B4CA3"/>
    <w:rsid w:val="002B4E13"/>
    <w:rsid w:val="002B5103"/>
    <w:rsid w:val="002B5644"/>
    <w:rsid w:val="002B62F4"/>
    <w:rsid w:val="002C0192"/>
    <w:rsid w:val="002C2ADE"/>
    <w:rsid w:val="002C36D1"/>
    <w:rsid w:val="002C5EFD"/>
    <w:rsid w:val="002C60E7"/>
    <w:rsid w:val="002C71F9"/>
    <w:rsid w:val="002D1E2D"/>
    <w:rsid w:val="002D57CC"/>
    <w:rsid w:val="002D7E91"/>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32DA"/>
    <w:rsid w:val="002F3ACA"/>
    <w:rsid w:val="002F40F3"/>
    <w:rsid w:val="002F4647"/>
    <w:rsid w:val="002F48B6"/>
    <w:rsid w:val="002F4B40"/>
    <w:rsid w:val="002F544B"/>
    <w:rsid w:val="002F6E4B"/>
    <w:rsid w:val="002F78CB"/>
    <w:rsid w:val="0030061F"/>
    <w:rsid w:val="003016F4"/>
    <w:rsid w:val="00301800"/>
    <w:rsid w:val="00302B20"/>
    <w:rsid w:val="00302DF7"/>
    <w:rsid w:val="00303015"/>
    <w:rsid w:val="00304427"/>
    <w:rsid w:val="003052AF"/>
    <w:rsid w:val="003055E5"/>
    <w:rsid w:val="00305A03"/>
    <w:rsid w:val="003062CE"/>
    <w:rsid w:val="003069DC"/>
    <w:rsid w:val="003108C1"/>
    <w:rsid w:val="003109E9"/>
    <w:rsid w:val="00311A06"/>
    <w:rsid w:val="00311A96"/>
    <w:rsid w:val="003126A0"/>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227B"/>
    <w:rsid w:val="00363313"/>
    <w:rsid w:val="00364A33"/>
    <w:rsid w:val="003651FB"/>
    <w:rsid w:val="00365707"/>
    <w:rsid w:val="00365C14"/>
    <w:rsid w:val="003664E6"/>
    <w:rsid w:val="003710E0"/>
    <w:rsid w:val="00371604"/>
    <w:rsid w:val="00371AC2"/>
    <w:rsid w:val="0037221F"/>
    <w:rsid w:val="00372A28"/>
    <w:rsid w:val="003752DF"/>
    <w:rsid w:val="0037564F"/>
    <w:rsid w:val="00375F2B"/>
    <w:rsid w:val="00377C9C"/>
    <w:rsid w:val="00377FEA"/>
    <w:rsid w:val="00381A04"/>
    <w:rsid w:val="00381D72"/>
    <w:rsid w:val="003830C6"/>
    <w:rsid w:val="00384C97"/>
    <w:rsid w:val="00385D6A"/>
    <w:rsid w:val="00387CAC"/>
    <w:rsid w:val="00390200"/>
    <w:rsid w:val="00391031"/>
    <w:rsid w:val="00391418"/>
    <w:rsid w:val="00391A40"/>
    <w:rsid w:val="003960BC"/>
    <w:rsid w:val="00397BEC"/>
    <w:rsid w:val="003A0596"/>
    <w:rsid w:val="003A0E5A"/>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43AA"/>
    <w:rsid w:val="00434ECF"/>
    <w:rsid w:val="00435369"/>
    <w:rsid w:val="00435467"/>
    <w:rsid w:val="00435DE2"/>
    <w:rsid w:val="00440543"/>
    <w:rsid w:val="00440831"/>
    <w:rsid w:val="004408ED"/>
    <w:rsid w:val="00441264"/>
    <w:rsid w:val="00441375"/>
    <w:rsid w:val="00441583"/>
    <w:rsid w:val="004417CF"/>
    <w:rsid w:val="00441815"/>
    <w:rsid w:val="00444BCE"/>
    <w:rsid w:val="00446722"/>
    <w:rsid w:val="00446A44"/>
    <w:rsid w:val="004523D5"/>
    <w:rsid w:val="004558AF"/>
    <w:rsid w:val="004560D8"/>
    <w:rsid w:val="00456B38"/>
    <w:rsid w:val="00456DFD"/>
    <w:rsid w:val="0046155D"/>
    <w:rsid w:val="0046225A"/>
    <w:rsid w:val="00464AD9"/>
    <w:rsid w:val="00466053"/>
    <w:rsid w:val="0046674A"/>
    <w:rsid w:val="004718EB"/>
    <w:rsid w:val="00472C15"/>
    <w:rsid w:val="004730B8"/>
    <w:rsid w:val="004753A9"/>
    <w:rsid w:val="00476C2B"/>
    <w:rsid w:val="00476F2E"/>
    <w:rsid w:val="00477796"/>
    <w:rsid w:val="00477AAF"/>
    <w:rsid w:val="004803C3"/>
    <w:rsid w:val="00481B74"/>
    <w:rsid w:val="00482A8A"/>
    <w:rsid w:val="00483F2F"/>
    <w:rsid w:val="004858C1"/>
    <w:rsid w:val="004870EF"/>
    <w:rsid w:val="0048740A"/>
    <w:rsid w:val="00491CC8"/>
    <w:rsid w:val="00493737"/>
    <w:rsid w:val="00494326"/>
    <w:rsid w:val="0049631D"/>
    <w:rsid w:val="00497338"/>
    <w:rsid w:val="00497A53"/>
    <w:rsid w:val="00497EAE"/>
    <w:rsid w:val="004A029F"/>
    <w:rsid w:val="004A0E63"/>
    <w:rsid w:val="004A134E"/>
    <w:rsid w:val="004A3F15"/>
    <w:rsid w:val="004A3FE8"/>
    <w:rsid w:val="004A4702"/>
    <w:rsid w:val="004A5210"/>
    <w:rsid w:val="004A5665"/>
    <w:rsid w:val="004A64DE"/>
    <w:rsid w:val="004A678F"/>
    <w:rsid w:val="004A7CDA"/>
    <w:rsid w:val="004B2609"/>
    <w:rsid w:val="004B3A3D"/>
    <w:rsid w:val="004B414A"/>
    <w:rsid w:val="004B5564"/>
    <w:rsid w:val="004B6169"/>
    <w:rsid w:val="004B72C3"/>
    <w:rsid w:val="004B7322"/>
    <w:rsid w:val="004B783A"/>
    <w:rsid w:val="004B7A6A"/>
    <w:rsid w:val="004C1B7E"/>
    <w:rsid w:val="004C2693"/>
    <w:rsid w:val="004C3BCD"/>
    <w:rsid w:val="004C3DDE"/>
    <w:rsid w:val="004C3F48"/>
    <w:rsid w:val="004D0194"/>
    <w:rsid w:val="004D0FE6"/>
    <w:rsid w:val="004D1782"/>
    <w:rsid w:val="004D3F71"/>
    <w:rsid w:val="004E0E91"/>
    <w:rsid w:val="004E0F4B"/>
    <w:rsid w:val="004E38D2"/>
    <w:rsid w:val="004E4D02"/>
    <w:rsid w:val="004E4EE9"/>
    <w:rsid w:val="004E53FD"/>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45B4"/>
    <w:rsid w:val="005062C2"/>
    <w:rsid w:val="0050722F"/>
    <w:rsid w:val="005112A9"/>
    <w:rsid w:val="00516820"/>
    <w:rsid w:val="00520A1D"/>
    <w:rsid w:val="005210A9"/>
    <w:rsid w:val="00521144"/>
    <w:rsid w:val="005233D1"/>
    <w:rsid w:val="0052545A"/>
    <w:rsid w:val="005255FE"/>
    <w:rsid w:val="0052589B"/>
    <w:rsid w:val="00525F07"/>
    <w:rsid w:val="005304F2"/>
    <w:rsid w:val="00530B0B"/>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781F"/>
    <w:rsid w:val="005605AF"/>
    <w:rsid w:val="00560C56"/>
    <w:rsid w:val="005636F0"/>
    <w:rsid w:val="0056447A"/>
    <w:rsid w:val="00566073"/>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496C"/>
    <w:rsid w:val="00584AA1"/>
    <w:rsid w:val="005859F3"/>
    <w:rsid w:val="00586EC9"/>
    <w:rsid w:val="0058742E"/>
    <w:rsid w:val="00592331"/>
    <w:rsid w:val="00592B0C"/>
    <w:rsid w:val="00594611"/>
    <w:rsid w:val="00594984"/>
    <w:rsid w:val="00595D4F"/>
    <w:rsid w:val="005A0A40"/>
    <w:rsid w:val="005A182A"/>
    <w:rsid w:val="005A1B53"/>
    <w:rsid w:val="005A1B58"/>
    <w:rsid w:val="005A2CC8"/>
    <w:rsid w:val="005A3744"/>
    <w:rsid w:val="005A516E"/>
    <w:rsid w:val="005A5F47"/>
    <w:rsid w:val="005A70FE"/>
    <w:rsid w:val="005A736B"/>
    <w:rsid w:val="005B08A9"/>
    <w:rsid w:val="005B200A"/>
    <w:rsid w:val="005B3232"/>
    <w:rsid w:val="005B5A38"/>
    <w:rsid w:val="005B5B81"/>
    <w:rsid w:val="005B67EC"/>
    <w:rsid w:val="005B6AAF"/>
    <w:rsid w:val="005B7F54"/>
    <w:rsid w:val="005C0483"/>
    <w:rsid w:val="005C065E"/>
    <w:rsid w:val="005C2FFA"/>
    <w:rsid w:val="005C3EAD"/>
    <w:rsid w:val="005C7534"/>
    <w:rsid w:val="005C7D2F"/>
    <w:rsid w:val="005D0C0B"/>
    <w:rsid w:val="005D2071"/>
    <w:rsid w:val="005D20CF"/>
    <w:rsid w:val="005D22D8"/>
    <w:rsid w:val="005D2F82"/>
    <w:rsid w:val="005D3F23"/>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6003B5"/>
    <w:rsid w:val="006057BD"/>
    <w:rsid w:val="00606589"/>
    <w:rsid w:val="0060737A"/>
    <w:rsid w:val="0060748E"/>
    <w:rsid w:val="00610896"/>
    <w:rsid w:val="00611121"/>
    <w:rsid w:val="00611711"/>
    <w:rsid w:val="00611725"/>
    <w:rsid w:val="00611EAD"/>
    <w:rsid w:val="00613384"/>
    <w:rsid w:val="00615A81"/>
    <w:rsid w:val="00616171"/>
    <w:rsid w:val="006167CE"/>
    <w:rsid w:val="006173C2"/>
    <w:rsid w:val="006208B2"/>
    <w:rsid w:val="0062230D"/>
    <w:rsid w:val="00623455"/>
    <w:rsid w:val="00624F54"/>
    <w:rsid w:val="00624F70"/>
    <w:rsid w:val="00625BBC"/>
    <w:rsid w:val="00625C99"/>
    <w:rsid w:val="00631EB6"/>
    <w:rsid w:val="006325E1"/>
    <w:rsid w:val="00632B3C"/>
    <w:rsid w:val="00632FB0"/>
    <w:rsid w:val="006330A1"/>
    <w:rsid w:val="00633C43"/>
    <w:rsid w:val="00634F9B"/>
    <w:rsid w:val="00636F23"/>
    <w:rsid w:val="00641A10"/>
    <w:rsid w:val="00645B89"/>
    <w:rsid w:val="00645F02"/>
    <w:rsid w:val="006465F4"/>
    <w:rsid w:val="00646773"/>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6619"/>
    <w:rsid w:val="006767CD"/>
    <w:rsid w:val="00677617"/>
    <w:rsid w:val="006811A5"/>
    <w:rsid w:val="00681CFF"/>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F0D"/>
    <w:rsid w:val="00695427"/>
    <w:rsid w:val="00695B69"/>
    <w:rsid w:val="006979CD"/>
    <w:rsid w:val="006A16E2"/>
    <w:rsid w:val="006A1D01"/>
    <w:rsid w:val="006A3B62"/>
    <w:rsid w:val="006A4DCB"/>
    <w:rsid w:val="006A56B5"/>
    <w:rsid w:val="006A6ABA"/>
    <w:rsid w:val="006A79ED"/>
    <w:rsid w:val="006A7CB1"/>
    <w:rsid w:val="006A7CBB"/>
    <w:rsid w:val="006B060A"/>
    <w:rsid w:val="006B4CFB"/>
    <w:rsid w:val="006B539F"/>
    <w:rsid w:val="006B5F32"/>
    <w:rsid w:val="006B661C"/>
    <w:rsid w:val="006B6C97"/>
    <w:rsid w:val="006B72D1"/>
    <w:rsid w:val="006B7791"/>
    <w:rsid w:val="006C08AC"/>
    <w:rsid w:val="006C0927"/>
    <w:rsid w:val="006C0CF8"/>
    <w:rsid w:val="006C186E"/>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6450"/>
    <w:rsid w:val="0070666B"/>
    <w:rsid w:val="007070EE"/>
    <w:rsid w:val="00711816"/>
    <w:rsid w:val="00714CD2"/>
    <w:rsid w:val="007152E2"/>
    <w:rsid w:val="007160AE"/>
    <w:rsid w:val="007176C2"/>
    <w:rsid w:val="00725EA6"/>
    <w:rsid w:val="00725FB6"/>
    <w:rsid w:val="00726403"/>
    <w:rsid w:val="00726545"/>
    <w:rsid w:val="00726BDA"/>
    <w:rsid w:val="007315DA"/>
    <w:rsid w:val="00731772"/>
    <w:rsid w:val="007334EF"/>
    <w:rsid w:val="007340EA"/>
    <w:rsid w:val="00734D9A"/>
    <w:rsid w:val="00737444"/>
    <w:rsid w:val="0074095B"/>
    <w:rsid w:val="00740DE0"/>
    <w:rsid w:val="00741208"/>
    <w:rsid w:val="0074194D"/>
    <w:rsid w:val="007444EF"/>
    <w:rsid w:val="00744512"/>
    <w:rsid w:val="00744BD9"/>
    <w:rsid w:val="00744DFC"/>
    <w:rsid w:val="00744FEA"/>
    <w:rsid w:val="00746779"/>
    <w:rsid w:val="007467D4"/>
    <w:rsid w:val="00746D0C"/>
    <w:rsid w:val="007522BB"/>
    <w:rsid w:val="00754D5E"/>
    <w:rsid w:val="00757CEC"/>
    <w:rsid w:val="0076152D"/>
    <w:rsid w:val="007650EE"/>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74B3"/>
    <w:rsid w:val="007D0976"/>
    <w:rsid w:val="007D1482"/>
    <w:rsid w:val="007D2DBD"/>
    <w:rsid w:val="007D30FD"/>
    <w:rsid w:val="007D4A69"/>
    <w:rsid w:val="007D5B36"/>
    <w:rsid w:val="007D6599"/>
    <w:rsid w:val="007D7414"/>
    <w:rsid w:val="007D7A55"/>
    <w:rsid w:val="007D7DF2"/>
    <w:rsid w:val="007E10AF"/>
    <w:rsid w:val="007E1B66"/>
    <w:rsid w:val="007E2717"/>
    <w:rsid w:val="007E3C4E"/>
    <w:rsid w:val="007E47C0"/>
    <w:rsid w:val="007E538A"/>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5735"/>
    <w:rsid w:val="00827383"/>
    <w:rsid w:val="00827FD9"/>
    <w:rsid w:val="008323DF"/>
    <w:rsid w:val="00832F69"/>
    <w:rsid w:val="00833481"/>
    <w:rsid w:val="0083587D"/>
    <w:rsid w:val="00835C09"/>
    <w:rsid w:val="0084192B"/>
    <w:rsid w:val="008419E3"/>
    <w:rsid w:val="00842C26"/>
    <w:rsid w:val="00843725"/>
    <w:rsid w:val="00844D3E"/>
    <w:rsid w:val="00845DDB"/>
    <w:rsid w:val="008469AE"/>
    <w:rsid w:val="008520DF"/>
    <w:rsid w:val="008525DF"/>
    <w:rsid w:val="008532A1"/>
    <w:rsid w:val="008540E2"/>
    <w:rsid w:val="008557E4"/>
    <w:rsid w:val="00855C3A"/>
    <w:rsid w:val="0085683D"/>
    <w:rsid w:val="00857C9B"/>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4F63"/>
    <w:rsid w:val="00890E07"/>
    <w:rsid w:val="0089295E"/>
    <w:rsid w:val="0089345A"/>
    <w:rsid w:val="00893C58"/>
    <w:rsid w:val="00893D6A"/>
    <w:rsid w:val="00893F55"/>
    <w:rsid w:val="00895A96"/>
    <w:rsid w:val="00897BF6"/>
    <w:rsid w:val="008A132B"/>
    <w:rsid w:val="008A1E3F"/>
    <w:rsid w:val="008A1EEE"/>
    <w:rsid w:val="008A3E72"/>
    <w:rsid w:val="008A3EC4"/>
    <w:rsid w:val="008A4DB9"/>
    <w:rsid w:val="008A4F4A"/>
    <w:rsid w:val="008A5178"/>
    <w:rsid w:val="008A5B37"/>
    <w:rsid w:val="008A7431"/>
    <w:rsid w:val="008A7B86"/>
    <w:rsid w:val="008A7EF0"/>
    <w:rsid w:val="008B11D2"/>
    <w:rsid w:val="008B251F"/>
    <w:rsid w:val="008B31F0"/>
    <w:rsid w:val="008B3EF3"/>
    <w:rsid w:val="008B51A7"/>
    <w:rsid w:val="008B6DE8"/>
    <w:rsid w:val="008B759E"/>
    <w:rsid w:val="008B75C9"/>
    <w:rsid w:val="008C18AC"/>
    <w:rsid w:val="008C30EE"/>
    <w:rsid w:val="008C3D30"/>
    <w:rsid w:val="008C7694"/>
    <w:rsid w:val="008C7F68"/>
    <w:rsid w:val="008D0F11"/>
    <w:rsid w:val="008D2225"/>
    <w:rsid w:val="008D29CD"/>
    <w:rsid w:val="008D3F51"/>
    <w:rsid w:val="008E0EDA"/>
    <w:rsid w:val="008E1079"/>
    <w:rsid w:val="008E384D"/>
    <w:rsid w:val="008F0D77"/>
    <w:rsid w:val="008F176A"/>
    <w:rsid w:val="008F1A50"/>
    <w:rsid w:val="008F226F"/>
    <w:rsid w:val="008F2B90"/>
    <w:rsid w:val="008F4C47"/>
    <w:rsid w:val="008F6E40"/>
    <w:rsid w:val="008F789D"/>
    <w:rsid w:val="00901D53"/>
    <w:rsid w:val="00901E5A"/>
    <w:rsid w:val="009062EA"/>
    <w:rsid w:val="009121A7"/>
    <w:rsid w:val="009141C7"/>
    <w:rsid w:val="00915681"/>
    <w:rsid w:val="00915FCE"/>
    <w:rsid w:val="0091784D"/>
    <w:rsid w:val="00921EFD"/>
    <w:rsid w:val="009228E4"/>
    <w:rsid w:val="00924FBE"/>
    <w:rsid w:val="00925B42"/>
    <w:rsid w:val="0092658E"/>
    <w:rsid w:val="00926A00"/>
    <w:rsid w:val="009272A1"/>
    <w:rsid w:val="0092758E"/>
    <w:rsid w:val="00927D37"/>
    <w:rsid w:val="00930C40"/>
    <w:rsid w:val="00932201"/>
    <w:rsid w:val="009328DF"/>
    <w:rsid w:val="00932CBA"/>
    <w:rsid w:val="00935BB8"/>
    <w:rsid w:val="00936878"/>
    <w:rsid w:val="00936DB9"/>
    <w:rsid w:val="009372D7"/>
    <w:rsid w:val="00942570"/>
    <w:rsid w:val="0094267D"/>
    <w:rsid w:val="00944ABC"/>
    <w:rsid w:val="00944EFA"/>
    <w:rsid w:val="00945646"/>
    <w:rsid w:val="00945CC2"/>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275A"/>
    <w:rsid w:val="009B311B"/>
    <w:rsid w:val="009B35DD"/>
    <w:rsid w:val="009B4577"/>
    <w:rsid w:val="009B4CE4"/>
    <w:rsid w:val="009B57C1"/>
    <w:rsid w:val="009B6EC9"/>
    <w:rsid w:val="009B7899"/>
    <w:rsid w:val="009C2232"/>
    <w:rsid w:val="009C2430"/>
    <w:rsid w:val="009C379B"/>
    <w:rsid w:val="009C3B4F"/>
    <w:rsid w:val="009C3FEA"/>
    <w:rsid w:val="009C56F7"/>
    <w:rsid w:val="009C725C"/>
    <w:rsid w:val="009D2CBE"/>
    <w:rsid w:val="009D38D4"/>
    <w:rsid w:val="009D4F6B"/>
    <w:rsid w:val="009D57E3"/>
    <w:rsid w:val="009D6621"/>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22C9"/>
    <w:rsid w:val="00A12FBF"/>
    <w:rsid w:val="00A14A38"/>
    <w:rsid w:val="00A14EF5"/>
    <w:rsid w:val="00A163CC"/>
    <w:rsid w:val="00A16E40"/>
    <w:rsid w:val="00A17D8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959"/>
    <w:rsid w:val="00A462B0"/>
    <w:rsid w:val="00A465AD"/>
    <w:rsid w:val="00A46B7B"/>
    <w:rsid w:val="00A46FD1"/>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50D5"/>
    <w:rsid w:val="00AA5285"/>
    <w:rsid w:val="00AB0AB6"/>
    <w:rsid w:val="00AB0FF0"/>
    <w:rsid w:val="00AB6FFD"/>
    <w:rsid w:val="00AC0266"/>
    <w:rsid w:val="00AC1509"/>
    <w:rsid w:val="00AC1552"/>
    <w:rsid w:val="00AC2A2E"/>
    <w:rsid w:val="00AC6305"/>
    <w:rsid w:val="00AD0EDD"/>
    <w:rsid w:val="00AD1DC7"/>
    <w:rsid w:val="00AD21A2"/>
    <w:rsid w:val="00AD3247"/>
    <w:rsid w:val="00AD39B0"/>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F92"/>
    <w:rsid w:val="00B140A8"/>
    <w:rsid w:val="00B162D0"/>
    <w:rsid w:val="00B17B4A"/>
    <w:rsid w:val="00B2201D"/>
    <w:rsid w:val="00B2290D"/>
    <w:rsid w:val="00B247F2"/>
    <w:rsid w:val="00B250B1"/>
    <w:rsid w:val="00B2546F"/>
    <w:rsid w:val="00B254C8"/>
    <w:rsid w:val="00B30E91"/>
    <w:rsid w:val="00B319CF"/>
    <w:rsid w:val="00B31E61"/>
    <w:rsid w:val="00B31F27"/>
    <w:rsid w:val="00B321CB"/>
    <w:rsid w:val="00B3307E"/>
    <w:rsid w:val="00B34BE7"/>
    <w:rsid w:val="00B34ED6"/>
    <w:rsid w:val="00B35812"/>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2070"/>
    <w:rsid w:val="00B82ACD"/>
    <w:rsid w:val="00B83AD5"/>
    <w:rsid w:val="00B83E33"/>
    <w:rsid w:val="00B914A1"/>
    <w:rsid w:val="00B91DD1"/>
    <w:rsid w:val="00B92269"/>
    <w:rsid w:val="00B9642D"/>
    <w:rsid w:val="00BA18A1"/>
    <w:rsid w:val="00BA2948"/>
    <w:rsid w:val="00BA5034"/>
    <w:rsid w:val="00BB1E93"/>
    <w:rsid w:val="00BB2D4D"/>
    <w:rsid w:val="00BB4520"/>
    <w:rsid w:val="00BB5AF8"/>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EC"/>
    <w:rsid w:val="00BE0BFC"/>
    <w:rsid w:val="00BE1612"/>
    <w:rsid w:val="00BE3111"/>
    <w:rsid w:val="00BE311D"/>
    <w:rsid w:val="00BE3E46"/>
    <w:rsid w:val="00BE4612"/>
    <w:rsid w:val="00BE5585"/>
    <w:rsid w:val="00BF1294"/>
    <w:rsid w:val="00BF29A4"/>
    <w:rsid w:val="00BF43B0"/>
    <w:rsid w:val="00BF4470"/>
    <w:rsid w:val="00BF5B28"/>
    <w:rsid w:val="00BF7CE6"/>
    <w:rsid w:val="00C00BE1"/>
    <w:rsid w:val="00C022F7"/>
    <w:rsid w:val="00C035F5"/>
    <w:rsid w:val="00C0422F"/>
    <w:rsid w:val="00C05ACC"/>
    <w:rsid w:val="00C06058"/>
    <w:rsid w:val="00C06CE7"/>
    <w:rsid w:val="00C109B3"/>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B7F"/>
    <w:rsid w:val="00C41E89"/>
    <w:rsid w:val="00C42062"/>
    <w:rsid w:val="00C4275F"/>
    <w:rsid w:val="00C42E90"/>
    <w:rsid w:val="00C44DA6"/>
    <w:rsid w:val="00C50652"/>
    <w:rsid w:val="00C508C3"/>
    <w:rsid w:val="00C522F4"/>
    <w:rsid w:val="00C53725"/>
    <w:rsid w:val="00C5648E"/>
    <w:rsid w:val="00C56AFA"/>
    <w:rsid w:val="00C60570"/>
    <w:rsid w:val="00C63B2D"/>
    <w:rsid w:val="00C646BE"/>
    <w:rsid w:val="00C649F4"/>
    <w:rsid w:val="00C64D93"/>
    <w:rsid w:val="00C65C4B"/>
    <w:rsid w:val="00C65C9E"/>
    <w:rsid w:val="00C668D5"/>
    <w:rsid w:val="00C66EFE"/>
    <w:rsid w:val="00C70197"/>
    <w:rsid w:val="00C71469"/>
    <w:rsid w:val="00C717C9"/>
    <w:rsid w:val="00C73099"/>
    <w:rsid w:val="00C744AB"/>
    <w:rsid w:val="00C75DFA"/>
    <w:rsid w:val="00C772A0"/>
    <w:rsid w:val="00C8484A"/>
    <w:rsid w:val="00C85AA9"/>
    <w:rsid w:val="00C85C95"/>
    <w:rsid w:val="00C90282"/>
    <w:rsid w:val="00C90440"/>
    <w:rsid w:val="00C93356"/>
    <w:rsid w:val="00C9364E"/>
    <w:rsid w:val="00C942F1"/>
    <w:rsid w:val="00C94D7C"/>
    <w:rsid w:val="00C953D9"/>
    <w:rsid w:val="00CA3C87"/>
    <w:rsid w:val="00CA5504"/>
    <w:rsid w:val="00CA5DA4"/>
    <w:rsid w:val="00CA6DEF"/>
    <w:rsid w:val="00CA7356"/>
    <w:rsid w:val="00CA7AC8"/>
    <w:rsid w:val="00CB1E08"/>
    <w:rsid w:val="00CB2B25"/>
    <w:rsid w:val="00CB420A"/>
    <w:rsid w:val="00CB4E86"/>
    <w:rsid w:val="00CB576A"/>
    <w:rsid w:val="00CB663D"/>
    <w:rsid w:val="00CC0A6E"/>
    <w:rsid w:val="00CC0F32"/>
    <w:rsid w:val="00CC10F9"/>
    <w:rsid w:val="00CC1DEB"/>
    <w:rsid w:val="00CC314A"/>
    <w:rsid w:val="00CC476D"/>
    <w:rsid w:val="00CC546E"/>
    <w:rsid w:val="00CC55A8"/>
    <w:rsid w:val="00CC55F1"/>
    <w:rsid w:val="00CC7A3F"/>
    <w:rsid w:val="00CD12D6"/>
    <w:rsid w:val="00CD3437"/>
    <w:rsid w:val="00CD448A"/>
    <w:rsid w:val="00CD4C87"/>
    <w:rsid w:val="00CD4DE9"/>
    <w:rsid w:val="00CD5CDE"/>
    <w:rsid w:val="00CE022E"/>
    <w:rsid w:val="00CE0449"/>
    <w:rsid w:val="00CE0BF6"/>
    <w:rsid w:val="00CE1EC0"/>
    <w:rsid w:val="00CE22AF"/>
    <w:rsid w:val="00CE3400"/>
    <w:rsid w:val="00CE4478"/>
    <w:rsid w:val="00CE5670"/>
    <w:rsid w:val="00CE5F75"/>
    <w:rsid w:val="00CE684F"/>
    <w:rsid w:val="00CF0345"/>
    <w:rsid w:val="00CF184F"/>
    <w:rsid w:val="00CF299E"/>
    <w:rsid w:val="00CF3B8C"/>
    <w:rsid w:val="00CF45DA"/>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D5A"/>
    <w:rsid w:val="00D24CB9"/>
    <w:rsid w:val="00D2604D"/>
    <w:rsid w:val="00D2630D"/>
    <w:rsid w:val="00D27643"/>
    <w:rsid w:val="00D30CDD"/>
    <w:rsid w:val="00D32B25"/>
    <w:rsid w:val="00D3351D"/>
    <w:rsid w:val="00D3580E"/>
    <w:rsid w:val="00D35DEB"/>
    <w:rsid w:val="00D409E3"/>
    <w:rsid w:val="00D410A5"/>
    <w:rsid w:val="00D41D19"/>
    <w:rsid w:val="00D41EAC"/>
    <w:rsid w:val="00D448AA"/>
    <w:rsid w:val="00D44BBB"/>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4822"/>
    <w:rsid w:val="00D76787"/>
    <w:rsid w:val="00D77273"/>
    <w:rsid w:val="00D810EC"/>
    <w:rsid w:val="00D82423"/>
    <w:rsid w:val="00D836B9"/>
    <w:rsid w:val="00D83A63"/>
    <w:rsid w:val="00D852AB"/>
    <w:rsid w:val="00D858D3"/>
    <w:rsid w:val="00D87620"/>
    <w:rsid w:val="00D94ABE"/>
    <w:rsid w:val="00D952FA"/>
    <w:rsid w:val="00D96537"/>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3BC0"/>
    <w:rsid w:val="00DE6714"/>
    <w:rsid w:val="00DE6929"/>
    <w:rsid w:val="00DF0266"/>
    <w:rsid w:val="00DF1399"/>
    <w:rsid w:val="00DF2C18"/>
    <w:rsid w:val="00DF4404"/>
    <w:rsid w:val="00DF542B"/>
    <w:rsid w:val="00DF642F"/>
    <w:rsid w:val="00DF6BEB"/>
    <w:rsid w:val="00E0079A"/>
    <w:rsid w:val="00E00D9A"/>
    <w:rsid w:val="00E01BF7"/>
    <w:rsid w:val="00E02C7D"/>
    <w:rsid w:val="00E05ECE"/>
    <w:rsid w:val="00E07845"/>
    <w:rsid w:val="00E11D40"/>
    <w:rsid w:val="00E145F4"/>
    <w:rsid w:val="00E15621"/>
    <w:rsid w:val="00E159EC"/>
    <w:rsid w:val="00E15F4C"/>
    <w:rsid w:val="00E16D01"/>
    <w:rsid w:val="00E21229"/>
    <w:rsid w:val="00E22C01"/>
    <w:rsid w:val="00E2301B"/>
    <w:rsid w:val="00E23201"/>
    <w:rsid w:val="00E271AF"/>
    <w:rsid w:val="00E30D72"/>
    <w:rsid w:val="00E3138A"/>
    <w:rsid w:val="00E32624"/>
    <w:rsid w:val="00E32985"/>
    <w:rsid w:val="00E33C91"/>
    <w:rsid w:val="00E344D3"/>
    <w:rsid w:val="00E344E1"/>
    <w:rsid w:val="00E35624"/>
    <w:rsid w:val="00E358E0"/>
    <w:rsid w:val="00E35B91"/>
    <w:rsid w:val="00E3626E"/>
    <w:rsid w:val="00E377D6"/>
    <w:rsid w:val="00E40467"/>
    <w:rsid w:val="00E46B73"/>
    <w:rsid w:val="00E46DFE"/>
    <w:rsid w:val="00E46F2D"/>
    <w:rsid w:val="00E4745F"/>
    <w:rsid w:val="00E47550"/>
    <w:rsid w:val="00E47CD7"/>
    <w:rsid w:val="00E50848"/>
    <w:rsid w:val="00E50E00"/>
    <w:rsid w:val="00E51822"/>
    <w:rsid w:val="00E533C9"/>
    <w:rsid w:val="00E55A76"/>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F7E"/>
    <w:rsid w:val="00E83A97"/>
    <w:rsid w:val="00E84AB7"/>
    <w:rsid w:val="00E85AB3"/>
    <w:rsid w:val="00E85C68"/>
    <w:rsid w:val="00E866C0"/>
    <w:rsid w:val="00E87B4E"/>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2CDD"/>
    <w:rsid w:val="00EC3B63"/>
    <w:rsid w:val="00EC6169"/>
    <w:rsid w:val="00EC679E"/>
    <w:rsid w:val="00EC68ED"/>
    <w:rsid w:val="00EC6BB5"/>
    <w:rsid w:val="00EC70A0"/>
    <w:rsid w:val="00EC741E"/>
    <w:rsid w:val="00EC7AE2"/>
    <w:rsid w:val="00ED06D5"/>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711C"/>
    <w:rsid w:val="00F075E0"/>
    <w:rsid w:val="00F07BC3"/>
    <w:rsid w:val="00F10291"/>
    <w:rsid w:val="00F10678"/>
    <w:rsid w:val="00F11A5C"/>
    <w:rsid w:val="00F16E4E"/>
    <w:rsid w:val="00F1717A"/>
    <w:rsid w:val="00F205C2"/>
    <w:rsid w:val="00F22C1C"/>
    <w:rsid w:val="00F23DDE"/>
    <w:rsid w:val="00F2406F"/>
    <w:rsid w:val="00F256B1"/>
    <w:rsid w:val="00F314D5"/>
    <w:rsid w:val="00F321F3"/>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50B66"/>
    <w:rsid w:val="00F5138B"/>
    <w:rsid w:val="00F52B25"/>
    <w:rsid w:val="00F538A6"/>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7A36"/>
    <w:rsid w:val="00F80549"/>
    <w:rsid w:val="00F80AA1"/>
    <w:rsid w:val="00F80CAB"/>
    <w:rsid w:val="00F81F29"/>
    <w:rsid w:val="00F82B3D"/>
    <w:rsid w:val="00F8430A"/>
    <w:rsid w:val="00F84745"/>
    <w:rsid w:val="00F84929"/>
    <w:rsid w:val="00F86391"/>
    <w:rsid w:val="00F90DFC"/>
    <w:rsid w:val="00F90E4A"/>
    <w:rsid w:val="00F92802"/>
    <w:rsid w:val="00F92BAB"/>
    <w:rsid w:val="00F9697A"/>
    <w:rsid w:val="00F96FC6"/>
    <w:rsid w:val="00F97388"/>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5A736B"/>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11495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1445</TotalTime>
  <Pages>23</Pages>
  <Words>8909</Words>
  <Characters>50782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119</cp:revision>
  <cp:lastPrinted>2018-07-16T10:47:00Z</cp:lastPrinted>
  <dcterms:created xsi:type="dcterms:W3CDTF">2017-03-21T13:12:00Z</dcterms:created>
  <dcterms:modified xsi:type="dcterms:W3CDTF">2018-07-16T12:06:00Z</dcterms:modified>
</cp:coreProperties>
</file>