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Pr="00BD6B68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D60AE">
        <w:rPr>
          <w:rFonts w:ascii="Times New Roman" w:eastAsia="Andale Sans UI" w:hAnsi="Times New Roman"/>
          <w:kern w:val="1"/>
          <w:sz w:val="28"/>
          <w:szCs w:val="28"/>
          <w:u w:val="single"/>
        </w:rPr>
        <w:t>14.08.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</w:t>
      </w:r>
      <w:r w:rsidR="00E32856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D60AE">
        <w:rPr>
          <w:rFonts w:ascii="Times New Roman" w:eastAsia="Andale Sans UI" w:hAnsi="Times New Roman"/>
          <w:kern w:val="1"/>
          <w:sz w:val="28"/>
          <w:szCs w:val="28"/>
          <w:u w:val="single"/>
        </w:rPr>
        <w:t>434-р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612A71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 крестьянского хозяйства 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Вязовского Александра Юрьевича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асильевского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7617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60AE">
        <w:rPr>
          <w:rFonts w:ascii="Times New Roman" w:eastAsia="Times New Roman" w:hAnsi="Times New Roman"/>
          <w:sz w:val="24"/>
          <w:szCs w:val="24"/>
          <w:lang w:eastAsia="ru-RU"/>
        </w:rPr>
        <w:t>434-р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D60AE">
        <w:rPr>
          <w:rFonts w:ascii="Times New Roman" w:eastAsia="Times New Roman" w:hAnsi="Times New Roman"/>
          <w:sz w:val="24"/>
          <w:szCs w:val="24"/>
          <w:lang w:eastAsia="ru-RU"/>
        </w:rPr>
        <w:t>14.08.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E32856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E32856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067617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 w:rsidR="00E32856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EA63D7">
        <w:rPr>
          <w:rFonts w:ascii="Times New Roman" w:hAnsi="Times New Roman"/>
          <w:kern w:val="2"/>
          <w:sz w:val="26"/>
          <w:szCs w:val="26"/>
        </w:rPr>
        <w:t xml:space="preserve">20360 </w:t>
      </w:r>
      <w:r w:rsidRPr="00967640">
        <w:rPr>
          <w:rFonts w:ascii="Times New Roman" w:hAnsi="Times New Roman"/>
          <w:kern w:val="2"/>
          <w:sz w:val="26"/>
          <w:szCs w:val="26"/>
        </w:rPr>
        <w:t>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</w:t>
      </w:r>
      <w:r w:rsidRPr="00967640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967640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3</w:t>
      </w:r>
      <w:r w:rsidR="00EA63D7">
        <w:rPr>
          <w:rFonts w:ascii="Times New Roman" w:hAnsi="Times New Roman"/>
          <w:kern w:val="2"/>
          <w:sz w:val="26"/>
          <w:szCs w:val="26"/>
        </w:rPr>
        <w:t>27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.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земли с/а в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границах СХА «</w:t>
      </w:r>
      <w:r w:rsidR="00E2220E">
        <w:rPr>
          <w:rFonts w:ascii="Times New Roman" w:hAnsi="Times New Roman"/>
          <w:kern w:val="2"/>
          <w:sz w:val="26"/>
          <w:szCs w:val="26"/>
        </w:rPr>
        <w:t>Васильевка</w:t>
      </w:r>
      <w:r>
        <w:rPr>
          <w:rFonts w:ascii="Times New Roman" w:hAnsi="Times New Roman"/>
          <w:kern w:val="2"/>
          <w:sz w:val="26"/>
          <w:szCs w:val="26"/>
        </w:rPr>
        <w:t>»,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</w:t>
      </w:r>
      <w:r w:rsidR="00EA63D7">
        <w:rPr>
          <w:rFonts w:ascii="Times New Roman" w:hAnsi="Times New Roman"/>
          <w:kern w:val="2"/>
          <w:sz w:val="26"/>
          <w:szCs w:val="26"/>
        </w:rPr>
        <w:t>центральная</w:t>
      </w:r>
      <w:r w:rsidR="00E32856">
        <w:rPr>
          <w:rFonts w:ascii="Times New Roman" w:hAnsi="Times New Roman"/>
          <w:kern w:val="2"/>
          <w:sz w:val="26"/>
          <w:szCs w:val="26"/>
        </w:rPr>
        <w:t xml:space="preserve"> 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часть кадастрового квартала 36:01:0690005,</w:t>
      </w:r>
      <w:r>
        <w:rPr>
          <w:rFonts w:ascii="Times New Roman" w:hAnsi="Times New Roman"/>
          <w:kern w:val="2"/>
          <w:sz w:val="26"/>
          <w:szCs w:val="26"/>
        </w:rPr>
        <w:t xml:space="preserve"> вид разрешенного  использования: сельскохозяйственное использование</w:t>
      </w:r>
      <w:r w:rsidR="00552F5B">
        <w:rPr>
          <w:rFonts w:ascii="Times New Roman" w:hAnsi="Times New Roman"/>
          <w:kern w:val="2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552F5B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552F5B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52F5B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>
        <w:rPr>
          <w:rFonts w:ascii="Times New Roman" w:hAnsi="Times New Roman"/>
          <w:sz w:val="26"/>
          <w:szCs w:val="26"/>
          <w:lang w:eastAsia="ru-RU"/>
        </w:rPr>
        <w:t xml:space="preserve">такого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E134BE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E134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52F5B" w:rsidRPr="00E134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34BE" w:rsidRPr="00E134BE">
        <w:rPr>
          <w:rFonts w:ascii="Times New Roman" w:hAnsi="Times New Roman"/>
          <w:sz w:val="26"/>
          <w:szCs w:val="26"/>
          <w:lang w:eastAsia="ru-RU"/>
        </w:rPr>
        <w:t>12.09.</w:t>
      </w:r>
      <w:r w:rsidRPr="00E134BE">
        <w:rPr>
          <w:rFonts w:ascii="Times New Roman" w:hAnsi="Times New Roman"/>
          <w:sz w:val="26"/>
          <w:szCs w:val="26"/>
          <w:lang w:eastAsia="ru-RU"/>
        </w:rPr>
        <w:t>201</w:t>
      </w:r>
      <w:r w:rsidR="00552F5B" w:rsidRPr="00E134BE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E134BE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2724D4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до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3F21B3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3F21B3" w:rsidTr="003F21B3">
        <w:trPr>
          <w:trHeight w:val="895"/>
        </w:trPr>
        <w:tc>
          <w:tcPr>
            <w:tcW w:w="10066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3F21B3">
        <w:trPr>
          <w:trHeight w:val="298"/>
        </w:trPr>
        <w:tc>
          <w:tcPr>
            <w:tcW w:w="10066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3F21B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F21B3" w:rsidRDefault="003F21B3" w:rsidP="00411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p w:rsidR="003F21B3" w:rsidRDefault="003F21B3" w:rsidP="00FA65AE">
      <w:pPr>
        <w:contextualSpacing/>
        <w:jc w:val="right"/>
        <w:rPr>
          <w:rFonts w:ascii="Times New Roman" w:hAnsi="Times New Roman"/>
          <w:sz w:val="28"/>
        </w:rPr>
      </w:pPr>
    </w:p>
    <w:sectPr w:rsidR="003F21B3" w:rsidSect="003F21B3">
      <w:footnotePr>
        <w:pos w:val="beneathText"/>
      </w:footnotePr>
      <w:pgSz w:w="11905" w:h="16837"/>
      <w:pgMar w:top="454" w:right="851" w:bottom="454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66" w:rsidRDefault="00E31266">
      <w:pPr>
        <w:spacing w:after="0" w:line="240" w:lineRule="auto"/>
      </w:pPr>
      <w:r>
        <w:separator/>
      </w:r>
    </w:p>
  </w:endnote>
  <w:endnote w:type="continuationSeparator" w:id="1">
    <w:p w:rsidR="00E31266" w:rsidRDefault="00E3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66" w:rsidRDefault="00E31266">
      <w:pPr>
        <w:spacing w:after="0" w:line="240" w:lineRule="auto"/>
      </w:pPr>
      <w:r>
        <w:separator/>
      </w:r>
    </w:p>
  </w:footnote>
  <w:footnote w:type="continuationSeparator" w:id="1">
    <w:p w:rsidR="00E31266" w:rsidRDefault="00E3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7797A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395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6A7E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0C2F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0722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D60AE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3DD5"/>
    <w:rsid w:val="00C04CEA"/>
    <w:rsid w:val="00C05ACC"/>
    <w:rsid w:val="00C06058"/>
    <w:rsid w:val="00C06CE7"/>
    <w:rsid w:val="00C109B3"/>
    <w:rsid w:val="00C12842"/>
    <w:rsid w:val="00C15768"/>
    <w:rsid w:val="00C1789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34BE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71AF"/>
    <w:rsid w:val="00E30D72"/>
    <w:rsid w:val="00E31266"/>
    <w:rsid w:val="00E3138A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3AD6"/>
    <w:rsid w:val="00EA4A5C"/>
    <w:rsid w:val="00EA63D7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6949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C3B8-DE31-4650-B1BB-9892247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546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64</cp:revision>
  <cp:lastPrinted>2018-08-14T06:55:00Z</cp:lastPrinted>
  <dcterms:created xsi:type="dcterms:W3CDTF">2015-12-24T08:33:00Z</dcterms:created>
  <dcterms:modified xsi:type="dcterms:W3CDTF">2018-08-14T06:57:00Z</dcterms:modified>
</cp:coreProperties>
</file>