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B7" w:rsidRDefault="00EC41B7" w:rsidP="00EC41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C41B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Приложение</w:t>
      </w:r>
    </w:p>
    <w:p w:rsidR="00EC41B7" w:rsidRPr="00EC41B7" w:rsidRDefault="00EC41B7" w:rsidP="0094490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EC4386" w:rsidRDefault="00F25B14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r w:rsidRPr="00F25B1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Жителям области предлагается обсудить проект «Стратегии-2035»</w:t>
      </w:r>
    </w:p>
    <w:p w:rsidR="00F25B14" w:rsidRDefault="00F25B14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057A97" w:rsidRPr="0094490E" w:rsidRDefault="00D6429C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Правительство Воронежской области выходит на «</w:t>
      </w:r>
      <w:proofErr w:type="gramStart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финишную</w:t>
      </w:r>
      <w:proofErr w:type="gramEnd"/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прямую» в разработке «Стратегии-2035» – глобального документа, который должен определить направлени</w:t>
      </w:r>
      <w:r w:rsidR="009A2CE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социально-экономического развития региона на ближайшие 17 лет. </w:t>
      </w:r>
      <w:r w:rsidR="00B028DF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Впервые ключевой документ долгосрочного регионального развития разрабатывается в соответствии с требованиями федерального законодательства.</w:t>
      </w:r>
    </w:p>
    <w:p w:rsidR="00057A97" w:rsidRPr="0094490E" w:rsidRDefault="00D6429C" w:rsidP="009449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Понимая важность долгосрочного планирования в современной системе государственного управления, 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объявлен 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старт общественно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го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обсуждени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«Стратегии-2035».</w:t>
      </w:r>
      <w:r w:rsidR="00057A97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E313C0" w:rsidRPr="0094490E" w:rsidRDefault="00E313C0" w:rsidP="009449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кто желает участвовать в публичном обсуждении, 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предлагается 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выдвига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свои предложения, которые в максимальной степени будут учтены. Для этого </w:t>
      </w:r>
      <w:hyperlink r:id="rId4" w:history="1">
        <w:r w:rsidRPr="0094490E">
          <w:rPr>
            <w:rStyle w:val="a4"/>
            <w:rFonts w:ascii="Times New Roman" w:eastAsia="Times New Roman" w:hAnsi="Times New Roman" w:cs="Times New Roman"/>
            <w:b/>
            <w:sz w:val="28"/>
            <w:szCs w:val="28"/>
          </w:rPr>
          <w:t>проект «Стратегии-2035»</w:t>
        </w:r>
      </w:hyperlink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сайте департамент</w:t>
      </w:r>
      <w:r w:rsidR="00640668"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44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Воронежской области. </w:t>
      </w:r>
    </w:p>
    <w:p w:rsidR="00E313C0" w:rsidRPr="0094490E" w:rsidRDefault="00E313C0" w:rsidP="0094490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Сроки проведения общественного обсуждения проекта страт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егического документа определены </w:t>
      </w:r>
      <w:r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720D81" w:rsidRPr="0094490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bCs/>
          <w:sz w:val="28"/>
          <w:szCs w:val="28"/>
        </w:rPr>
        <w:t>14.03.2018 г.</w:t>
      </w:r>
      <w:r w:rsidR="00720D81" w:rsidRPr="009449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bCs/>
          <w:sz w:val="28"/>
          <w:szCs w:val="28"/>
        </w:rPr>
        <w:t xml:space="preserve">по 01.04.2018 г. Замечания и предложения к проекту «Стратегии-2035» </w:t>
      </w:r>
      <w:r w:rsidR="00EB3CC5" w:rsidRPr="0094490E">
        <w:rPr>
          <w:rFonts w:ascii="Times New Roman" w:hAnsi="Times New Roman" w:cs="Times New Roman"/>
          <w:bCs/>
          <w:sz w:val="28"/>
          <w:szCs w:val="28"/>
        </w:rPr>
        <w:t xml:space="preserve">можно направить </w:t>
      </w:r>
      <w:hyperlink r:id="rId5" w:history="1">
        <w:r w:rsidR="00EB3CC5" w:rsidRPr="0094490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сюда</w:t>
        </w:r>
      </w:hyperlink>
      <w:r w:rsidR="00EB3CC5" w:rsidRPr="0094490E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29C" w:rsidRPr="0094490E" w:rsidRDefault="00E313C0" w:rsidP="009449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90E">
        <w:rPr>
          <w:rFonts w:ascii="Times New Roman" w:hAnsi="Times New Roman" w:cs="Times New Roman"/>
          <w:sz w:val="28"/>
          <w:szCs w:val="28"/>
        </w:rPr>
        <w:t>По итогам публичного обсуждения проекта «Стратегии-2035» д</w:t>
      </w:r>
      <w:r w:rsidR="00D6429C" w:rsidRPr="0094490E">
        <w:rPr>
          <w:rFonts w:ascii="Times New Roman" w:hAnsi="Times New Roman" w:cs="Times New Roman"/>
          <w:sz w:val="28"/>
          <w:szCs w:val="28"/>
        </w:rPr>
        <w:t>епартамент</w:t>
      </w:r>
      <w:r w:rsidRPr="0094490E">
        <w:rPr>
          <w:rFonts w:ascii="Times New Roman" w:hAnsi="Times New Roman" w:cs="Times New Roman"/>
          <w:sz w:val="28"/>
          <w:szCs w:val="28"/>
        </w:rPr>
        <w:t>ом</w:t>
      </w:r>
      <w:r w:rsidR="00D6429C" w:rsidRPr="0094490E">
        <w:rPr>
          <w:rFonts w:ascii="Times New Roman" w:hAnsi="Times New Roman" w:cs="Times New Roman"/>
          <w:sz w:val="28"/>
          <w:szCs w:val="28"/>
        </w:rPr>
        <w:t xml:space="preserve"> экономического развития Воронежской области </w:t>
      </w:r>
      <w:r w:rsidRPr="0094490E">
        <w:rPr>
          <w:rFonts w:ascii="Times New Roman" w:hAnsi="Times New Roman" w:cs="Times New Roman"/>
          <w:sz w:val="28"/>
          <w:szCs w:val="28"/>
        </w:rPr>
        <w:t>будут внесены корректировки</w:t>
      </w:r>
      <w:r w:rsidR="00453008" w:rsidRPr="0094490E">
        <w:rPr>
          <w:rFonts w:ascii="Times New Roman" w:hAnsi="Times New Roman" w:cs="Times New Roman"/>
          <w:sz w:val="28"/>
          <w:szCs w:val="28"/>
        </w:rPr>
        <w:t>,</w:t>
      </w:r>
      <w:r w:rsidRPr="0094490E">
        <w:rPr>
          <w:rFonts w:ascii="Times New Roman" w:hAnsi="Times New Roman" w:cs="Times New Roman"/>
          <w:sz w:val="28"/>
          <w:szCs w:val="28"/>
        </w:rPr>
        <w:t xml:space="preserve"> и документ будет направлен на </w:t>
      </w:r>
      <w:r w:rsidR="00D6429C" w:rsidRPr="0094490E">
        <w:rPr>
          <w:rFonts w:ascii="Times New Roman" w:hAnsi="Times New Roman" w:cs="Times New Roman"/>
          <w:sz w:val="28"/>
          <w:szCs w:val="28"/>
        </w:rPr>
        <w:t>согласование в Мин</w:t>
      </w:r>
      <w:r w:rsidRPr="0094490E">
        <w:rPr>
          <w:rFonts w:ascii="Times New Roman" w:hAnsi="Times New Roman" w:cs="Times New Roman"/>
          <w:sz w:val="28"/>
          <w:szCs w:val="28"/>
        </w:rPr>
        <w:t>истерство экономического развития Российской Федерации.</w:t>
      </w:r>
      <w:r w:rsidR="00D6429C" w:rsidRPr="0094490E">
        <w:rPr>
          <w:rFonts w:ascii="Times New Roman" w:hAnsi="Times New Roman" w:cs="Times New Roman"/>
          <w:sz w:val="28"/>
          <w:szCs w:val="28"/>
        </w:rPr>
        <w:t xml:space="preserve"> </w:t>
      </w:r>
      <w:r w:rsidRPr="0094490E">
        <w:rPr>
          <w:rFonts w:ascii="Times New Roman" w:hAnsi="Times New Roman" w:cs="Times New Roman"/>
          <w:sz w:val="28"/>
          <w:szCs w:val="28"/>
        </w:rPr>
        <w:t xml:space="preserve"> </w:t>
      </w:r>
      <w:r w:rsidR="00D6429C" w:rsidRPr="0094490E">
        <w:rPr>
          <w:rFonts w:ascii="Times New Roman" w:hAnsi="Times New Roman" w:cs="Times New Roman"/>
          <w:sz w:val="28"/>
          <w:szCs w:val="28"/>
        </w:rPr>
        <w:t>Верификация всех составных частей и закрепление «Стратегии-2035» на законодательном уровне произойдет до конца текущего года.</w:t>
      </w:r>
    </w:p>
    <w:p w:rsidR="00D6429C" w:rsidRPr="00D56290" w:rsidRDefault="00D6429C" w:rsidP="00D6429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Default="00D6429C" w:rsidP="004728D2">
      <w:pPr>
        <w:pStyle w:val="a3"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</w:p>
    <w:p w:rsidR="00D6429C" w:rsidRPr="004728D2" w:rsidRDefault="00D6429C" w:rsidP="00472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429C" w:rsidRPr="004728D2" w:rsidSect="00EC41B7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8D2"/>
    <w:rsid w:val="00057A97"/>
    <w:rsid w:val="002A5E25"/>
    <w:rsid w:val="002A64A2"/>
    <w:rsid w:val="00372AAC"/>
    <w:rsid w:val="00453008"/>
    <w:rsid w:val="004728D2"/>
    <w:rsid w:val="004F3072"/>
    <w:rsid w:val="00640668"/>
    <w:rsid w:val="00645C7D"/>
    <w:rsid w:val="00720D81"/>
    <w:rsid w:val="008A3309"/>
    <w:rsid w:val="00937A70"/>
    <w:rsid w:val="0094490E"/>
    <w:rsid w:val="00951558"/>
    <w:rsid w:val="009A2CEF"/>
    <w:rsid w:val="00AD6145"/>
    <w:rsid w:val="00B028DF"/>
    <w:rsid w:val="00BF3F71"/>
    <w:rsid w:val="00D6429C"/>
    <w:rsid w:val="00E313C0"/>
    <w:rsid w:val="00EB3CC5"/>
    <w:rsid w:val="00EC41B7"/>
    <w:rsid w:val="00EC4386"/>
    <w:rsid w:val="00F25B14"/>
    <w:rsid w:val="00F54E20"/>
    <w:rsid w:val="00F56C73"/>
    <w:rsid w:val="00F6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728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4">
    <w:name w:val="Hyperlink"/>
    <w:rsid w:val="004728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A2C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.govvrn.ru/its/obratnaya-svyaz-1" TargetMode="External"/><Relationship Id="rId4" Type="http://schemas.openxmlformats.org/officeDocument/2006/relationships/hyperlink" Target="http://econom.govvrn.ru/its/proekt-strategii-sotsialno-ekonomicheskogo-razvit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mdudkina</dc:creator>
  <cp:keywords/>
  <dc:description/>
  <cp:lastModifiedBy>Молофеева Светлана Александровна</cp:lastModifiedBy>
  <cp:revision>2</cp:revision>
  <cp:lastPrinted>2018-03-21T09:38:00Z</cp:lastPrinted>
  <dcterms:created xsi:type="dcterms:W3CDTF">2018-03-23T06:21:00Z</dcterms:created>
  <dcterms:modified xsi:type="dcterms:W3CDTF">2018-03-23T06:21:00Z</dcterms:modified>
</cp:coreProperties>
</file>